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795BBE" w14:textId="7C680982"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604158">
        <w:rPr>
          <w:rFonts w:eastAsia="標楷體" w:hint="eastAsia"/>
          <w:b/>
          <w:sz w:val="32"/>
          <w:szCs w:val="32"/>
          <w:u w:val="single"/>
        </w:rPr>
        <w:t>徐</w:t>
      </w:r>
      <w:proofErr w:type="gramStart"/>
      <w:r w:rsidR="00604158">
        <w:rPr>
          <w:rFonts w:eastAsia="標楷體" w:hint="eastAsia"/>
          <w:b/>
          <w:sz w:val="32"/>
          <w:szCs w:val="32"/>
          <w:u w:val="single"/>
        </w:rPr>
        <w:t>匯</w:t>
      </w:r>
      <w:proofErr w:type="gramEnd"/>
      <w:r w:rsidR="00604158">
        <w:rPr>
          <w:rFonts w:eastAsia="標楷體" w:hint="eastAsia"/>
          <w:b/>
          <w:sz w:val="32"/>
          <w:szCs w:val="32"/>
          <w:u w:val="single"/>
        </w:rPr>
        <w:t>中學附設國中部</w:t>
      </w:r>
      <w:r w:rsidRPr="00EA7A47">
        <w:rPr>
          <w:rFonts w:eastAsia="標楷體"/>
          <w:b/>
          <w:sz w:val="32"/>
          <w:szCs w:val="32"/>
          <w:u w:val="single"/>
        </w:rPr>
        <w:t xml:space="preserve"> </w:t>
      </w:r>
      <w:r w:rsidRPr="00604158">
        <w:rPr>
          <w:rFonts w:eastAsia="標楷體"/>
          <w:b/>
          <w:color w:val="auto"/>
          <w:sz w:val="32"/>
          <w:szCs w:val="32"/>
          <w:u w:val="single"/>
        </w:rPr>
        <w:t xml:space="preserve"> 11</w:t>
      </w:r>
      <w:r w:rsidR="00A52A2A" w:rsidRPr="00604158">
        <w:rPr>
          <w:rFonts w:eastAsia="標楷體" w:hint="eastAsia"/>
          <w:b/>
          <w:color w:val="auto"/>
          <w:sz w:val="32"/>
          <w:szCs w:val="32"/>
          <w:u w:val="single"/>
        </w:rPr>
        <w:t>3</w:t>
      </w:r>
      <w:r w:rsidRPr="00EA7A47">
        <w:rPr>
          <w:rFonts w:eastAsia="標楷體"/>
          <w:b/>
          <w:sz w:val="32"/>
          <w:szCs w:val="32"/>
        </w:rPr>
        <w:t>學年度</w:t>
      </w:r>
      <w:r w:rsidRPr="00EA7A47">
        <w:rPr>
          <w:rFonts w:eastAsia="標楷體"/>
          <w:b/>
          <w:sz w:val="32"/>
          <w:szCs w:val="32"/>
          <w:u w:val="single"/>
        </w:rPr>
        <w:t xml:space="preserve"> </w:t>
      </w:r>
      <w:r w:rsidR="00604158">
        <w:rPr>
          <w:rFonts w:eastAsia="標楷體" w:hint="eastAsia"/>
          <w:b/>
          <w:sz w:val="32"/>
          <w:szCs w:val="32"/>
          <w:u w:val="single"/>
        </w:rPr>
        <w:t>七</w:t>
      </w:r>
      <w:r w:rsidRPr="00EA7A47">
        <w:rPr>
          <w:rFonts w:eastAsia="標楷體"/>
          <w:b/>
          <w:sz w:val="32"/>
          <w:szCs w:val="32"/>
          <w:u w:val="single"/>
        </w:rPr>
        <w:t xml:space="preserve">  </w:t>
      </w:r>
      <w:r w:rsidRPr="00EA7A47">
        <w:rPr>
          <w:rFonts w:eastAsia="標楷體"/>
          <w:b/>
          <w:sz w:val="32"/>
          <w:szCs w:val="32"/>
        </w:rPr>
        <w:t>年級第</w:t>
      </w:r>
      <w:r w:rsidR="00570C52" w:rsidRPr="00604158">
        <w:rPr>
          <w:rFonts w:eastAsia="標楷體" w:hint="eastAsia"/>
          <w:b/>
          <w:color w:val="auto"/>
          <w:sz w:val="32"/>
          <w:szCs w:val="32"/>
          <w:u w:val="single"/>
        </w:rPr>
        <w:t>2</w:t>
      </w:r>
      <w:proofErr w:type="gramStart"/>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proofErr w:type="gramStart"/>
      <w:r w:rsidRPr="00EA7A47">
        <w:rPr>
          <w:rFonts w:eastAsia="標楷體"/>
          <w:b/>
          <w:sz w:val="32"/>
          <w:szCs w:val="32"/>
          <w:u w:val="single"/>
        </w:rPr>
        <w:t>＿</w:t>
      </w:r>
      <w:proofErr w:type="gramEnd"/>
      <w:r w:rsidR="00604158">
        <w:rPr>
          <w:rFonts w:eastAsia="標楷體" w:hint="eastAsia"/>
          <w:b/>
          <w:sz w:val="32"/>
          <w:szCs w:val="32"/>
          <w:u w:val="single"/>
        </w:rPr>
        <w:t>孟岱融</w:t>
      </w:r>
      <w:proofErr w:type="gramStart"/>
      <w:r w:rsidRPr="00EA7A47">
        <w:rPr>
          <w:rFonts w:eastAsia="標楷體"/>
          <w:b/>
          <w:sz w:val="32"/>
          <w:szCs w:val="32"/>
          <w:u w:val="single"/>
        </w:rPr>
        <w:t>＿</w:t>
      </w:r>
      <w:proofErr w:type="gramEnd"/>
    </w:p>
    <w:p w14:paraId="05C175C3" w14:textId="77777777" w:rsidR="009529E0" w:rsidRPr="00FC1B4B"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69CF5ABB" w14:textId="5681747A"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604158">
        <w:rPr>
          <w:rFonts w:ascii="Times New Roman" w:eastAsia="標楷體" w:hAnsi="Times New Roman" w:cs="Times New Roman" w:hint="eastAsia"/>
        </w:rPr>
        <w:t>■</w:t>
      </w:r>
      <w:r w:rsidR="009D5F4F" w:rsidRPr="00903674">
        <w:rPr>
          <w:rFonts w:ascii="標楷體" w:eastAsia="標楷體" w:hAnsi="標楷體" w:cs="標楷體" w:hint="eastAsia"/>
        </w:rPr>
        <w:t>綜合活動</w:t>
      </w:r>
      <w:r w:rsidR="00604158">
        <w:rPr>
          <w:rFonts w:ascii="標楷體" w:eastAsia="標楷體" w:hAnsi="標楷體" w:cs="標楷體" w:hint="eastAsia"/>
        </w:rPr>
        <w:t>(</w:t>
      </w:r>
      <w:r w:rsidR="00DB6781">
        <w:rPr>
          <w:rFonts w:ascii="標楷體" w:eastAsia="標楷體" w:hAnsi="標楷體" w:cs="標楷體" w:hint="eastAsia"/>
        </w:rPr>
        <w:t>輔導</w:t>
      </w:r>
      <w:r w:rsidR="00604158">
        <w:rPr>
          <w:rFonts w:ascii="標楷體" w:eastAsia="標楷體" w:hAnsi="標楷體" w:cs="標楷體" w:hint="eastAsia"/>
        </w:rPr>
        <w:t>)</w:t>
      </w:r>
    </w:p>
    <w:p w14:paraId="52D8AE2B" w14:textId="77777777"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5D9E9996" w14:textId="77777777" w:rsidR="00AD03CF" w:rsidRPr="00AD03CF" w:rsidRDefault="00AD03CF"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14:paraId="61A8D432" w14:textId="77777777" w:rsidTr="00CB6F63">
        <w:trPr>
          <w:trHeight w:val="527"/>
        </w:trPr>
        <w:tc>
          <w:tcPr>
            <w:tcW w:w="7371" w:type="dxa"/>
            <w:vAlign w:val="center"/>
          </w:tcPr>
          <w:p w14:paraId="2876F3E6" w14:textId="77777777"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14:paraId="76778150" w14:textId="77777777" w:rsidR="00AD03CF" w:rsidRDefault="00AD03CF" w:rsidP="00CB6F63">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14:paraId="1072124A" w14:textId="77777777" w:rsidTr="00CB6F63">
        <w:trPr>
          <w:trHeight w:val="690"/>
        </w:trPr>
        <w:tc>
          <w:tcPr>
            <w:tcW w:w="7371" w:type="dxa"/>
            <w:vAlign w:val="center"/>
          </w:tcPr>
          <w:p w14:paraId="24E15F01" w14:textId="77777777" w:rsidR="00AD03CF" w:rsidRDefault="00AD03CF" w:rsidP="00CB6F63">
            <w:pPr>
              <w:pStyle w:val="aff0"/>
              <w:spacing w:line="240" w:lineRule="atLeast"/>
              <w:ind w:leftChars="0" w:left="0" w:firstLine="0"/>
              <w:rPr>
                <w:rFonts w:eastAsia="標楷體"/>
                <w:sz w:val="24"/>
                <w:szCs w:val="24"/>
              </w:rPr>
            </w:pPr>
          </w:p>
        </w:tc>
        <w:tc>
          <w:tcPr>
            <w:tcW w:w="7195" w:type="dxa"/>
            <w:vAlign w:val="center"/>
          </w:tcPr>
          <w:p w14:paraId="75065EDC" w14:textId="77777777" w:rsidR="00AD03CF" w:rsidRPr="00AD03CF" w:rsidRDefault="00AD03CF" w:rsidP="00CB6F63">
            <w:pPr>
              <w:pStyle w:val="aff0"/>
              <w:spacing w:line="240" w:lineRule="atLeast"/>
              <w:ind w:leftChars="0" w:left="0" w:firstLine="0"/>
              <w:rPr>
                <w:rFonts w:eastAsia="標楷體"/>
                <w:sz w:val="24"/>
                <w:szCs w:val="24"/>
              </w:rPr>
            </w:pPr>
          </w:p>
        </w:tc>
      </w:tr>
    </w:tbl>
    <w:p w14:paraId="097DBC16" w14:textId="4A65AE50"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p>
    <w:p w14:paraId="37A541B8" w14:textId="2B1AC647" w:rsidR="00D37619" w:rsidRPr="00FC1B4B"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proofErr w:type="gramStart"/>
      <w:r w:rsidRPr="00FC1B4B">
        <w:rPr>
          <w:rFonts w:eastAsia="標楷體"/>
          <w:sz w:val="24"/>
          <w:szCs w:val="24"/>
        </w:rPr>
        <w:t>週</w:t>
      </w:r>
      <w:proofErr w:type="gramEnd"/>
      <w:r w:rsidRPr="00FC1B4B">
        <w:rPr>
          <w:rFonts w:eastAsia="標楷體"/>
          <w:sz w:val="24"/>
          <w:szCs w:val="24"/>
        </w:rPr>
        <w:t>，共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21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w:t>
      </w:r>
    </w:p>
    <w:p w14:paraId="59D70118" w14:textId="77777777" w:rsidR="00285A39" w:rsidRPr="00FC1B4B"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14:paraId="49EB8803" w14:textId="77777777"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851D315" w14:textId="77777777" w:rsidR="00FC1B4B" w:rsidRPr="00EA7A47" w:rsidRDefault="00FC1B4B" w:rsidP="00E67570">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61B8C8A" w14:textId="77777777"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14:paraId="19165FD8" w14:textId="77777777"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E88D5C9"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A1</w:t>
            </w:r>
            <w:r w:rsidRPr="00EC7948">
              <w:rPr>
                <w:rFonts w:ascii="標楷體" w:eastAsia="標楷體" w:hAnsi="標楷體" w:cs="新細明體" w:hint="eastAsia"/>
                <w:color w:val="auto"/>
                <w:sz w:val="24"/>
                <w:szCs w:val="24"/>
              </w:rPr>
              <w:t>身心素質與自我精進</w:t>
            </w:r>
          </w:p>
          <w:p w14:paraId="727E6924" w14:textId="76ACED4D" w:rsidR="00FC1B4B" w:rsidRPr="00EC7948" w:rsidRDefault="00DB678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A2</w:t>
            </w:r>
            <w:r w:rsidR="00FC1B4B" w:rsidRPr="00EC7948">
              <w:rPr>
                <w:rFonts w:ascii="標楷體" w:eastAsia="標楷體" w:hAnsi="標楷體" w:hint="eastAsia"/>
                <w:color w:val="auto"/>
                <w:sz w:val="24"/>
                <w:szCs w:val="24"/>
              </w:rPr>
              <w:t>系統思考</w:t>
            </w:r>
            <w:r w:rsidR="00FC1B4B" w:rsidRPr="00EC7948">
              <w:rPr>
                <w:rFonts w:ascii="標楷體" w:eastAsia="標楷體" w:hAnsi="標楷體" w:cs="新細明體" w:hint="eastAsia"/>
                <w:color w:val="auto"/>
                <w:sz w:val="24"/>
                <w:szCs w:val="24"/>
              </w:rPr>
              <w:t>與解決問題</w:t>
            </w:r>
          </w:p>
          <w:p w14:paraId="76948435"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14:paraId="3AA0E874"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14:paraId="4A028614"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14:paraId="5DDE823C" w14:textId="418C7A70" w:rsidR="00FC1B4B" w:rsidRPr="00EC7948" w:rsidRDefault="00DB678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B3</w:t>
            </w:r>
            <w:r w:rsidR="00FC1B4B" w:rsidRPr="00EC7948">
              <w:rPr>
                <w:rFonts w:ascii="標楷體" w:eastAsia="標楷體" w:hAnsi="標楷體" w:hint="eastAsia"/>
                <w:color w:val="auto"/>
                <w:sz w:val="24"/>
                <w:szCs w:val="24"/>
              </w:rPr>
              <w:t>藝術涵養</w:t>
            </w:r>
            <w:r w:rsidR="00FC1B4B" w:rsidRPr="00EC7948">
              <w:rPr>
                <w:rFonts w:ascii="標楷體" w:eastAsia="標楷體" w:hAnsi="標楷體" w:cs="新細明體" w:hint="eastAsia"/>
                <w:color w:val="auto"/>
                <w:sz w:val="24"/>
                <w:szCs w:val="24"/>
              </w:rPr>
              <w:t>與美感素養</w:t>
            </w:r>
          </w:p>
          <w:p w14:paraId="3C3710E3" w14:textId="105CB90D" w:rsidR="00FC1B4B" w:rsidRPr="00EC7948" w:rsidRDefault="00DB6781"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C1</w:t>
            </w:r>
            <w:r w:rsidR="00FC1B4B" w:rsidRPr="00EC7948">
              <w:rPr>
                <w:rFonts w:ascii="標楷體" w:eastAsia="標楷體" w:hAnsi="標楷體" w:hint="eastAsia"/>
                <w:color w:val="auto"/>
                <w:sz w:val="24"/>
                <w:szCs w:val="24"/>
              </w:rPr>
              <w:t>道德實踐</w:t>
            </w:r>
            <w:r w:rsidR="00FC1B4B" w:rsidRPr="00EC7948">
              <w:rPr>
                <w:rFonts w:ascii="標楷體" w:eastAsia="標楷體" w:hAnsi="標楷體" w:cs="新細明體" w:hint="eastAsia"/>
                <w:color w:val="auto"/>
                <w:sz w:val="24"/>
                <w:szCs w:val="24"/>
              </w:rPr>
              <w:t>與公民意識</w:t>
            </w:r>
          </w:p>
          <w:p w14:paraId="278FAD2F" w14:textId="1BAB7FF9" w:rsidR="00FC1B4B" w:rsidRPr="00EC7948" w:rsidRDefault="00253F20"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lastRenderedPageBreak/>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C2</w:t>
            </w:r>
            <w:r w:rsidR="00FC1B4B" w:rsidRPr="00EC7948">
              <w:rPr>
                <w:rFonts w:ascii="標楷體" w:eastAsia="標楷體" w:hAnsi="標楷體" w:hint="eastAsia"/>
                <w:color w:val="auto"/>
                <w:sz w:val="24"/>
                <w:szCs w:val="24"/>
              </w:rPr>
              <w:t>人際關係</w:t>
            </w:r>
            <w:r w:rsidR="00FC1B4B" w:rsidRPr="00EC7948">
              <w:rPr>
                <w:rFonts w:ascii="標楷體" w:eastAsia="標楷體" w:hAnsi="標楷體" w:cs="新細明體" w:hint="eastAsia"/>
                <w:color w:val="auto"/>
                <w:sz w:val="24"/>
                <w:szCs w:val="24"/>
              </w:rPr>
              <w:t>與團隊合作</w:t>
            </w:r>
          </w:p>
          <w:p w14:paraId="4DF399F2" w14:textId="77777777" w:rsidR="00FC1B4B" w:rsidRPr="001D3382" w:rsidRDefault="00FC1B4B" w:rsidP="00E67570">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5D9E2C" w14:textId="77777777" w:rsidR="00DB6781" w:rsidRPr="00DB6781" w:rsidRDefault="00DB6781" w:rsidP="00DB6781">
            <w:pPr>
              <w:rPr>
                <w:rFonts w:ascii="標楷體" w:eastAsia="標楷體" w:hAnsi="標楷體"/>
                <w:color w:val="auto"/>
                <w:sz w:val="24"/>
                <w:szCs w:val="24"/>
                <w:shd w:val="clear" w:color="auto" w:fill="FFFFFF"/>
              </w:rPr>
            </w:pPr>
            <w:r w:rsidRPr="00DB6781">
              <w:rPr>
                <w:rFonts w:ascii="標楷體" w:eastAsia="標楷體" w:hAnsi="標楷體" w:hint="eastAsia"/>
                <w:color w:val="auto"/>
                <w:sz w:val="24"/>
                <w:szCs w:val="24"/>
                <w:shd w:val="clear" w:color="auto" w:fill="FFFFFF"/>
              </w:rPr>
              <w:lastRenderedPageBreak/>
              <w:t xml:space="preserve">綜-J-A2 </w:t>
            </w:r>
            <w:proofErr w:type="gramStart"/>
            <w:r w:rsidRPr="00DB6781">
              <w:rPr>
                <w:rFonts w:ascii="標楷體" w:eastAsia="標楷體" w:hAnsi="標楷體" w:hint="eastAsia"/>
                <w:color w:val="auto"/>
                <w:sz w:val="24"/>
                <w:szCs w:val="24"/>
                <w:shd w:val="clear" w:color="auto" w:fill="FFFFFF"/>
              </w:rPr>
              <w:t>釐</w:t>
            </w:r>
            <w:proofErr w:type="gramEnd"/>
            <w:r w:rsidRPr="00DB6781">
              <w:rPr>
                <w:rFonts w:ascii="標楷體" w:eastAsia="標楷體" w:hAnsi="標楷體" w:hint="eastAsia"/>
                <w:color w:val="auto"/>
                <w:sz w:val="24"/>
                <w:szCs w:val="24"/>
                <w:shd w:val="clear" w:color="auto" w:fill="FFFFFF"/>
              </w:rPr>
              <w:t>清學習目標，探究多元的思考與學習方法，養成自主學習的能力，運用適當的策略，解決生活議題。</w:t>
            </w:r>
          </w:p>
          <w:p w14:paraId="2589D551" w14:textId="77777777" w:rsidR="00DB6781" w:rsidRPr="00DB6781" w:rsidRDefault="00DB6781" w:rsidP="00DB6781">
            <w:pPr>
              <w:rPr>
                <w:rFonts w:ascii="標楷體" w:eastAsia="標楷體" w:hAnsi="標楷體"/>
                <w:color w:val="auto"/>
                <w:sz w:val="24"/>
                <w:szCs w:val="24"/>
                <w:shd w:val="clear" w:color="auto" w:fill="FFFFFF"/>
              </w:rPr>
            </w:pPr>
            <w:r w:rsidRPr="00DB6781">
              <w:rPr>
                <w:rFonts w:ascii="標楷體" w:eastAsia="標楷體" w:hAnsi="標楷體" w:hint="eastAsia"/>
                <w:color w:val="auto"/>
                <w:sz w:val="24"/>
                <w:szCs w:val="24"/>
                <w:shd w:val="clear" w:color="auto" w:fill="FFFFFF"/>
              </w:rPr>
              <w:t>綜-J-C2 運用合宜的人際互動技巧，經營良好的人際關係，發揮正向影響力，培養利他與合群的態度，提升團隊效能，達成共同目標。</w:t>
            </w:r>
          </w:p>
          <w:p w14:paraId="04C38CEC" w14:textId="175CD4D5" w:rsidR="00253F20" w:rsidRPr="00DB6781" w:rsidRDefault="00253F20" w:rsidP="00253F20">
            <w:pPr>
              <w:rPr>
                <w:rFonts w:ascii="標楷體" w:eastAsia="標楷體" w:hAnsi="標楷體"/>
                <w:color w:val="auto"/>
                <w:sz w:val="24"/>
                <w:szCs w:val="24"/>
                <w:shd w:val="clear" w:color="auto" w:fill="FFFFFF"/>
              </w:rPr>
            </w:pPr>
          </w:p>
          <w:p w14:paraId="7CF9E014" w14:textId="389898D7" w:rsidR="00FC1B4B" w:rsidRPr="00253F20" w:rsidRDefault="00FC1B4B" w:rsidP="00604158">
            <w:pPr>
              <w:pStyle w:val="Web"/>
              <w:snapToGrid w:val="0"/>
              <w:spacing w:before="0" w:beforeAutospacing="0" w:after="0" w:afterAutospacing="0" w:line="240" w:lineRule="atLeast"/>
              <w:rPr>
                <w:color w:val="FF0000"/>
              </w:rPr>
            </w:pPr>
          </w:p>
        </w:tc>
      </w:tr>
    </w:tbl>
    <w:p w14:paraId="0A67AF9F" w14:textId="77777777"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14:paraId="46C92B8C" w14:textId="28253C4D" w:rsidR="00D37619" w:rsidRPr="00FC1B4B" w:rsidRDefault="00D37619"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p>
    <w:tbl>
      <w:tblPr>
        <w:tblStyle w:val="aff7"/>
        <w:tblW w:w="0" w:type="auto"/>
        <w:tblLook w:val="04A0" w:firstRow="1" w:lastRow="0" w:firstColumn="1" w:lastColumn="0" w:noHBand="0" w:noVBand="1"/>
      </w:tblPr>
      <w:tblGrid>
        <w:gridCol w:w="2765"/>
        <w:gridCol w:w="2765"/>
        <w:gridCol w:w="2766"/>
      </w:tblGrid>
      <w:tr w:rsidR="00604158" w:rsidRPr="00360FE3" w14:paraId="075C43F4" w14:textId="77777777" w:rsidTr="0084600F">
        <w:tc>
          <w:tcPr>
            <w:tcW w:w="2765" w:type="dxa"/>
            <w:shd w:val="clear" w:color="auto" w:fill="D9D9D9" w:themeFill="background1" w:themeFillShade="D9"/>
          </w:tcPr>
          <w:p w14:paraId="5818E301"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主題</w:t>
            </w:r>
          </w:p>
        </w:tc>
        <w:tc>
          <w:tcPr>
            <w:tcW w:w="2765" w:type="dxa"/>
            <w:shd w:val="clear" w:color="auto" w:fill="D9D9D9" w:themeFill="background1" w:themeFillShade="D9"/>
          </w:tcPr>
          <w:p w14:paraId="4DC99480"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單元名稱</w:t>
            </w:r>
          </w:p>
        </w:tc>
        <w:tc>
          <w:tcPr>
            <w:tcW w:w="2766" w:type="dxa"/>
            <w:shd w:val="clear" w:color="auto" w:fill="D9D9D9" w:themeFill="background1" w:themeFillShade="D9"/>
          </w:tcPr>
          <w:p w14:paraId="4952C4FF"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課程內容</w:t>
            </w:r>
          </w:p>
        </w:tc>
      </w:tr>
      <w:tr w:rsidR="00DB6781" w:rsidRPr="00360FE3" w14:paraId="4FE2377C" w14:textId="77777777" w:rsidTr="0084600F">
        <w:tc>
          <w:tcPr>
            <w:tcW w:w="2765" w:type="dxa"/>
          </w:tcPr>
          <w:p w14:paraId="3652F8D1" w14:textId="77777777" w:rsidR="00DB6781" w:rsidRPr="00DB6781" w:rsidRDefault="00DB6781" w:rsidP="00DB6781">
            <w:pPr>
              <w:pStyle w:val="Web"/>
              <w:spacing w:before="0" w:beforeAutospacing="0" w:after="0" w:afterAutospacing="0"/>
              <w:ind w:firstLine="23"/>
              <w:jc w:val="both"/>
              <w:rPr>
                <w:rFonts w:ascii="標楷體" w:eastAsia="標楷體" w:hAnsi="標楷體"/>
                <w:sz w:val="22"/>
                <w:szCs w:val="22"/>
              </w:rPr>
            </w:pPr>
            <w:r w:rsidRPr="00DB6781">
              <w:rPr>
                <w:rFonts w:ascii="標楷體" w:eastAsia="標楷體" w:hAnsi="標楷體" w:cs="Times New Roman"/>
                <w:color w:val="000000"/>
                <w:sz w:val="22"/>
                <w:szCs w:val="22"/>
              </w:rPr>
              <w:t>主題</w:t>
            </w:r>
            <w:proofErr w:type="gramStart"/>
            <w:r w:rsidRPr="00DB6781">
              <w:rPr>
                <w:rFonts w:ascii="標楷體" w:eastAsia="標楷體" w:hAnsi="標楷體" w:cs="Times New Roman"/>
                <w:color w:val="000000"/>
                <w:sz w:val="22"/>
                <w:szCs w:val="22"/>
              </w:rPr>
              <w:t>一</w:t>
            </w:r>
            <w:proofErr w:type="gramEnd"/>
          </w:p>
          <w:p w14:paraId="30ED7D6E" w14:textId="2820281E" w:rsidR="00DB6781" w:rsidRPr="00DB6781" w:rsidRDefault="00DB6781" w:rsidP="00DB6781">
            <w:pPr>
              <w:rPr>
                <w:rFonts w:ascii="標楷體" w:eastAsia="標楷體" w:hAnsi="標楷體"/>
                <w:sz w:val="22"/>
                <w:szCs w:val="22"/>
              </w:rPr>
            </w:pPr>
            <w:r w:rsidRPr="00DB6781">
              <w:rPr>
                <w:rFonts w:ascii="標楷體" w:eastAsia="標楷體" w:hAnsi="標楷體"/>
                <w:sz w:val="22"/>
                <w:szCs w:val="22"/>
              </w:rPr>
              <w:t>學習</w:t>
            </w:r>
            <w:proofErr w:type="gramStart"/>
            <w:r w:rsidRPr="00DB6781">
              <w:rPr>
                <w:rFonts w:ascii="標楷體" w:eastAsia="標楷體" w:hAnsi="標楷體"/>
                <w:sz w:val="22"/>
                <w:szCs w:val="22"/>
              </w:rPr>
              <w:t>修練</w:t>
            </w:r>
            <w:proofErr w:type="gramEnd"/>
            <w:r w:rsidRPr="00DB6781">
              <w:rPr>
                <w:rFonts w:ascii="標楷體" w:eastAsia="標楷體" w:hAnsi="標楷體"/>
                <w:sz w:val="22"/>
                <w:szCs w:val="22"/>
              </w:rPr>
              <w:t>室</w:t>
            </w:r>
          </w:p>
        </w:tc>
        <w:tc>
          <w:tcPr>
            <w:tcW w:w="2765" w:type="dxa"/>
          </w:tcPr>
          <w:p w14:paraId="18EED41D" w14:textId="77777777" w:rsidR="00DB6781" w:rsidRPr="00DB6781" w:rsidRDefault="00DB6781" w:rsidP="00DB6781">
            <w:pPr>
              <w:pStyle w:val="Web"/>
              <w:spacing w:before="0" w:beforeAutospacing="0" w:after="0" w:afterAutospacing="0"/>
              <w:ind w:firstLine="23"/>
              <w:jc w:val="both"/>
              <w:rPr>
                <w:rFonts w:ascii="標楷體" w:eastAsia="標楷體" w:hAnsi="標楷體"/>
                <w:sz w:val="22"/>
                <w:szCs w:val="22"/>
              </w:rPr>
            </w:pPr>
            <w:r w:rsidRPr="00DB6781">
              <w:rPr>
                <w:rFonts w:ascii="標楷體" w:eastAsia="標楷體" w:hAnsi="標楷體" w:cs="Times New Roman"/>
                <w:color w:val="000000"/>
                <w:sz w:val="22"/>
                <w:szCs w:val="22"/>
              </w:rPr>
              <w:t>單元1 學習探險家</w:t>
            </w:r>
          </w:p>
          <w:p w14:paraId="50152875" w14:textId="1D4C139C" w:rsidR="00DB6781" w:rsidRPr="00DB6781" w:rsidRDefault="00DB6781" w:rsidP="00DB6781">
            <w:pPr>
              <w:rPr>
                <w:rFonts w:ascii="標楷體" w:eastAsia="標楷體" w:hAnsi="標楷體"/>
                <w:sz w:val="22"/>
                <w:szCs w:val="22"/>
              </w:rPr>
            </w:pPr>
            <w:r w:rsidRPr="00DB6781">
              <w:rPr>
                <w:rFonts w:ascii="標楷體" w:eastAsia="標楷體" w:hAnsi="標楷體"/>
                <w:sz w:val="22"/>
                <w:szCs w:val="22"/>
              </w:rPr>
              <w:t>單元2 學習加油站</w:t>
            </w:r>
          </w:p>
        </w:tc>
        <w:tc>
          <w:tcPr>
            <w:tcW w:w="2766" w:type="dxa"/>
          </w:tcPr>
          <w:p w14:paraId="56BDF163" w14:textId="2CD030FC" w:rsidR="00DB6781" w:rsidRPr="00DB6781" w:rsidRDefault="00DB6781" w:rsidP="00DB6781">
            <w:pPr>
              <w:rPr>
                <w:rFonts w:ascii="標楷體" w:eastAsia="標楷體" w:hAnsi="標楷體"/>
                <w:sz w:val="22"/>
                <w:szCs w:val="22"/>
              </w:rPr>
            </w:pPr>
            <w:r w:rsidRPr="00DB6781">
              <w:rPr>
                <w:rFonts w:ascii="標楷體" w:eastAsia="標楷體" w:hAnsi="標楷體"/>
                <w:sz w:val="22"/>
                <w:szCs w:val="22"/>
              </w:rPr>
              <w:t>多元智慧、學習方法、學習計畫</w:t>
            </w:r>
          </w:p>
        </w:tc>
      </w:tr>
      <w:tr w:rsidR="00DB6781" w:rsidRPr="00360FE3" w14:paraId="4DA192FA" w14:textId="77777777" w:rsidTr="0084600F">
        <w:trPr>
          <w:trHeight w:val="403"/>
        </w:trPr>
        <w:tc>
          <w:tcPr>
            <w:tcW w:w="2765" w:type="dxa"/>
          </w:tcPr>
          <w:p w14:paraId="2DE6F7DC" w14:textId="77777777" w:rsidR="00DB6781" w:rsidRPr="00DB6781" w:rsidRDefault="00DB6781" w:rsidP="00DB6781">
            <w:pPr>
              <w:pStyle w:val="Web"/>
              <w:spacing w:before="0" w:beforeAutospacing="0" w:after="0" w:afterAutospacing="0"/>
              <w:ind w:firstLine="23"/>
              <w:jc w:val="both"/>
              <w:rPr>
                <w:rFonts w:ascii="標楷體" w:eastAsia="標楷體" w:hAnsi="標楷體"/>
                <w:sz w:val="22"/>
                <w:szCs w:val="22"/>
              </w:rPr>
            </w:pPr>
            <w:r w:rsidRPr="00DB6781">
              <w:rPr>
                <w:rFonts w:ascii="標楷體" w:eastAsia="標楷體" w:hAnsi="標楷體" w:cs="Times New Roman"/>
                <w:color w:val="000000"/>
                <w:sz w:val="22"/>
                <w:szCs w:val="22"/>
              </w:rPr>
              <w:t>主題二</w:t>
            </w:r>
          </w:p>
          <w:p w14:paraId="63850261" w14:textId="10BF874B" w:rsidR="00DB6781" w:rsidRPr="00DB6781" w:rsidRDefault="00DB6781" w:rsidP="00DB6781">
            <w:pPr>
              <w:rPr>
                <w:rFonts w:ascii="標楷體" w:eastAsia="標楷體" w:hAnsi="標楷體"/>
                <w:sz w:val="22"/>
                <w:szCs w:val="22"/>
              </w:rPr>
            </w:pPr>
            <w:r w:rsidRPr="00DB6781">
              <w:rPr>
                <w:rFonts w:ascii="標楷體" w:eastAsia="標楷體" w:hAnsi="標楷體"/>
                <w:sz w:val="22"/>
                <w:szCs w:val="22"/>
              </w:rPr>
              <w:t>漫步在人際</w:t>
            </w:r>
          </w:p>
        </w:tc>
        <w:tc>
          <w:tcPr>
            <w:tcW w:w="2765" w:type="dxa"/>
          </w:tcPr>
          <w:p w14:paraId="498ED6F6" w14:textId="77777777" w:rsidR="00DB6781" w:rsidRPr="00DB6781" w:rsidRDefault="00DB6781" w:rsidP="00DB6781">
            <w:pPr>
              <w:pStyle w:val="Web"/>
              <w:spacing w:before="0" w:beforeAutospacing="0" w:after="0" w:afterAutospacing="0"/>
              <w:ind w:firstLine="23"/>
              <w:jc w:val="both"/>
              <w:rPr>
                <w:rFonts w:ascii="標楷體" w:eastAsia="標楷體" w:hAnsi="標楷體"/>
                <w:sz w:val="22"/>
                <w:szCs w:val="22"/>
              </w:rPr>
            </w:pPr>
            <w:r w:rsidRPr="00DB6781">
              <w:rPr>
                <w:rFonts w:ascii="標楷體" w:eastAsia="標楷體" w:hAnsi="標楷體" w:cs="Times New Roman"/>
                <w:color w:val="000000"/>
                <w:sz w:val="22"/>
                <w:szCs w:val="22"/>
              </w:rPr>
              <w:t>單元1 友誼智多星</w:t>
            </w:r>
          </w:p>
          <w:p w14:paraId="041CF95D" w14:textId="07D9749C" w:rsidR="00DB6781" w:rsidRPr="00DB6781" w:rsidRDefault="00DB6781" w:rsidP="00DB6781">
            <w:pPr>
              <w:rPr>
                <w:rFonts w:ascii="標楷體" w:eastAsia="標楷體" w:hAnsi="標楷體"/>
                <w:sz w:val="22"/>
                <w:szCs w:val="22"/>
              </w:rPr>
            </w:pPr>
            <w:r w:rsidRPr="00DB6781">
              <w:rPr>
                <w:rFonts w:ascii="標楷體" w:eastAsia="標楷體" w:hAnsi="標楷體"/>
                <w:sz w:val="22"/>
                <w:szCs w:val="22"/>
              </w:rPr>
              <w:t>單元2 人際百寶箱</w:t>
            </w:r>
          </w:p>
        </w:tc>
        <w:tc>
          <w:tcPr>
            <w:tcW w:w="2766" w:type="dxa"/>
          </w:tcPr>
          <w:p w14:paraId="669718DC" w14:textId="1471655D" w:rsidR="00DB6781" w:rsidRPr="00DB6781" w:rsidRDefault="00DB6781" w:rsidP="00DB6781">
            <w:pPr>
              <w:rPr>
                <w:rFonts w:ascii="標楷體" w:eastAsia="標楷體" w:hAnsi="標楷體"/>
                <w:sz w:val="22"/>
                <w:szCs w:val="22"/>
              </w:rPr>
            </w:pPr>
            <w:r w:rsidRPr="00DB6781">
              <w:rPr>
                <w:rFonts w:ascii="標楷體" w:eastAsia="標楷體" w:hAnsi="標楷體"/>
                <w:sz w:val="22"/>
                <w:szCs w:val="22"/>
              </w:rPr>
              <w:t>人際關係、關懷溝通、衝突處理</w:t>
            </w:r>
          </w:p>
        </w:tc>
      </w:tr>
    </w:tbl>
    <w:p w14:paraId="2E9869F6" w14:textId="77777777" w:rsidR="00440A20" w:rsidRPr="00440A20" w:rsidRDefault="00440A20" w:rsidP="001948DA">
      <w:pPr>
        <w:spacing w:line="0" w:lineRule="atLeast"/>
        <w:rPr>
          <w:rFonts w:ascii="標楷體" w:eastAsia="標楷體" w:hAnsi="標楷體" w:cs="標楷體"/>
          <w:sz w:val="24"/>
          <w:szCs w:val="24"/>
        </w:rPr>
      </w:pPr>
    </w:p>
    <w:p w14:paraId="2825BC83" w14:textId="77777777" w:rsidR="00200C15" w:rsidRDefault="00200C15" w:rsidP="001948DA">
      <w:pPr>
        <w:spacing w:line="0" w:lineRule="atLeast"/>
        <w:rPr>
          <w:rFonts w:ascii="標楷體" w:eastAsia="標楷體" w:hAnsi="標楷體" w:cs="標楷體"/>
          <w:sz w:val="24"/>
          <w:szCs w:val="24"/>
        </w:rPr>
      </w:pPr>
    </w:p>
    <w:p w14:paraId="4ABDC5A1" w14:textId="77777777" w:rsidR="00D37619" w:rsidRPr="00E8654C" w:rsidRDefault="00D37619" w:rsidP="00FC1B4B">
      <w:pPr>
        <w:pStyle w:val="aff0"/>
        <w:numPr>
          <w:ilvl w:val="0"/>
          <w:numId w:val="35"/>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14:paraId="1BE59A22" w14:textId="77777777" w:rsidTr="00E67570">
        <w:trPr>
          <w:jc w:val="center"/>
        </w:trPr>
        <w:tc>
          <w:tcPr>
            <w:tcW w:w="1247" w:type="dxa"/>
            <w:vMerge w:val="restart"/>
            <w:tcBorders>
              <w:top w:val="single" w:sz="8" w:space="0" w:color="000000"/>
              <w:left w:val="single" w:sz="8" w:space="0" w:color="000000"/>
              <w:right w:val="single" w:sz="8" w:space="0" w:color="000000"/>
            </w:tcBorders>
            <w:vAlign w:val="center"/>
          </w:tcPr>
          <w:p w14:paraId="6D539BBC"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3B8A6ADE"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48328BF5"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5630108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0CF681F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67E52E7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5E351CA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14:paraId="3698B85D"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14:paraId="4D2EB0D9" w14:textId="77777777" w:rsidTr="00E67570">
        <w:trPr>
          <w:jc w:val="center"/>
        </w:trPr>
        <w:tc>
          <w:tcPr>
            <w:tcW w:w="1247" w:type="dxa"/>
            <w:vMerge/>
            <w:tcBorders>
              <w:left w:val="single" w:sz="8" w:space="0" w:color="000000"/>
              <w:bottom w:val="single" w:sz="8" w:space="0" w:color="000000"/>
              <w:right w:val="single" w:sz="8" w:space="0" w:color="000000"/>
            </w:tcBorders>
            <w:vAlign w:val="center"/>
          </w:tcPr>
          <w:p w14:paraId="5256D5BB"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6852366E"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4FF0F73"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3800816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0671F37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5C96C16C"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1E874339"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462AA644"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6D396042"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DB6781" w14:paraId="215EF8DF" w14:textId="77777777" w:rsidTr="00E70D82">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B696D83"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w:t>
            </w:r>
          </w:p>
          <w:p w14:paraId="569B0059"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02/11-02/14</w:t>
            </w:r>
          </w:p>
        </w:tc>
        <w:tc>
          <w:tcPr>
            <w:tcW w:w="1701" w:type="dxa"/>
            <w:tcBorders>
              <w:top w:val="single" w:sz="8" w:space="0" w:color="000000"/>
              <w:left w:val="single" w:sz="8" w:space="0" w:color="000000"/>
              <w:bottom w:val="single" w:sz="8" w:space="0" w:color="000000"/>
              <w:right w:val="single" w:sz="8" w:space="0" w:color="000000"/>
            </w:tcBorders>
          </w:tcPr>
          <w:p w14:paraId="157BF9C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1b-IV-1 培養主動積極的學習態度，掌握學習方法，養成自主學習與自我管理的能力。</w:t>
            </w:r>
          </w:p>
          <w:p w14:paraId="1369344C" w14:textId="50297326" w:rsidR="00DB6781" w:rsidRDefault="00DB6781" w:rsidP="00DB6781">
            <w:pPr>
              <w:jc w:val="center"/>
              <w:rPr>
                <w:rFonts w:ascii="標楷體" w:eastAsia="標楷體" w:hAnsi="標楷體" w:cs="標楷體"/>
                <w:color w:val="FF0000"/>
                <w:sz w:val="24"/>
                <w:szCs w:val="24"/>
              </w:rPr>
            </w:pPr>
            <w:r>
              <w:rPr>
                <w:rFonts w:ascii="標楷體" w:eastAsia="標楷體" w:hAnsi="標楷體" w:hint="eastAsia"/>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82ACC0"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輔Ba-IV-1 學習意義的探究與終身學習態度的培養。</w:t>
            </w:r>
          </w:p>
          <w:p w14:paraId="0C29F6E1"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輔Bb-IV-1 學習方法的運用與調整。</w:t>
            </w:r>
          </w:p>
          <w:p w14:paraId="4607F28B" w14:textId="40F0C0E6" w:rsidR="00DB6781" w:rsidRPr="0031311A" w:rsidRDefault="00DB6781" w:rsidP="00DB6781">
            <w:pPr>
              <w:jc w:val="center"/>
              <w:rPr>
                <w:rFonts w:ascii="標楷體" w:eastAsia="標楷體" w:hAnsi="標楷體" w:cs="標楷體"/>
                <w:color w:val="FF0000"/>
              </w:rPr>
            </w:pPr>
            <w:r w:rsidRPr="0031311A">
              <w:rPr>
                <w:rFonts w:ascii="標楷體" w:eastAsia="標楷體" w:hAnsi="標楷體"/>
              </w:rPr>
              <w:t>輔Ba-IV-2 自我管理與學習效能的提升。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F13A3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36525B5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：學習探險家</w:t>
            </w:r>
          </w:p>
          <w:p w14:paraId="10861376"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u w:val="single"/>
              </w:rPr>
              <w:t>活動</w:t>
            </w:r>
            <w:proofErr w:type="gramStart"/>
            <w:r>
              <w:rPr>
                <w:rFonts w:ascii="標楷體" w:eastAsia="標楷體" w:hAnsi="標楷體" w:hint="eastAsia"/>
                <w:b/>
                <w:bCs/>
                <w:color w:val="000000"/>
                <w:sz w:val="20"/>
                <w:szCs w:val="20"/>
                <w:u w:val="single"/>
              </w:rPr>
              <w:t>一</w:t>
            </w:r>
            <w:proofErr w:type="gramEnd"/>
            <w:r>
              <w:rPr>
                <w:rFonts w:ascii="標楷體" w:eastAsia="標楷體" w:hAnsi="標楷體" w:hint="eastAsia"/>
                <w:b/>
                <w:bCs/>
                <w:color w:val="000000"/>
                <w:sz w:val="20"/>
                <w:szCs w:val="20"/>
                <w:u w:val="single"/>
              </w:rPr>
              <w:t>  學習啟航</w:t>
            </w:r>
          </w:p>
          <w:p w14:paraId="02A551F7"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賓果遊戲</w:t>
            </w:r>
          </w:p>
          <w:p w14:paraId="1B4617C5"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6B0AAC65"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全班同學共同討論「學習的意義」有哪些？教師請學生閱讀課本活動範例，引導學生思考學習的好處，學習到的新知識與技能對生活的幫助等。</w:t>
            </w:r>
          </w:p>
          <w:p w14:paraId="138488A5"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5E7ACF6C"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lastRenderedPageBreak/>
              <w:t>1.教師請同學自由書寫：學習是為了自己還是別人？或是有其他目的？寫下你想到的學習意義，與伙伴分享。</w:t>
            </w:r>
          </w:p>
          <w:p w14:paraId="287445E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2.完成後開始進行賓果遊戲，請同學將自己寫在九宮格中的學習意義跟伙伴分享，如果對方也認為這個意義很重要，即</w:t>
            </w:r>
            <w:proofErr w:type="gramStart"/>
            <w:r>
              <w:rPr>
                <w:rFonts w:ascii="標楷體" w:eastAsia="標楷體" w:hAnsi="標楷體" w:hint="eastAsia"/>
                <w:color w:val="000000"/>
                <w:sz w:val="20"/>
                <w:szCs w:val="20"/>
              </w:rPr>
              <w:t>在該格內</w:t>
            </w:r>
            <w:proofErr w:type="gramEnd"/>
            <w:r>
              <w:rPr>
                <w:rFonts w:ascii="標楷體" w:eastAsia="標楷體" w:hAnsi="標楷體" w:hint="eastAsia"/>
                <w:color w:val="000000"/>
                <w:sz w:val="20"/>
                <w:szCs w:val="20"/>
              </w:rPr>
              <w:t>簽名，若簽名連成一線則可回到座位。</w:t>
            </w:r>
          </w:p>
          <w:p w14:paraId="0FAA05A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3.學生都回到座位後，教師邀請同學輪流說出自己九宮格中的其中一個答案，全班進行討論，邀請學生分享以下問題：</w:t>
            </w:r>
          </w:p>
          <w:p w14:paraId="08A6EE79"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(1)哪些答案可以產生主動學習的動力？哪些只是被動學習的原因？動機不同會有什麼影響？</w:t>
            </w:r>
          </w:p>
          <w:p w14:paraId="07174A8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(2)哪些是大家一致認同的學習意義？哪些學習意義則是在特別的時機會對個人產生幫助？</w:t>
            </w:r>
          </w:p>
          <w:p w14:paraId="2393348D"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6153C35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該如何提醒自己學習的意義，激勵自己積極學習呢？</w:t>
            </w:r>
          </w:p>
          <w:p w14:paraId="6579AA55"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學生可能的回答有：</w:t>
            </w:r>
          </w:p>
          <w:p w14:paraId="078874E5"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1.發現學習不僅是在教室內的考試、學習應該是為了自己、學習過程可能有挫折但也會有收穫。</w:t>
            </w:r>
          </w:p>
          <w:p w14:paraId="18F92BE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2.為了學到一技之長可以自食其力賺錢、可以實現夢想。</w:t>
            </w:r>
          </w:p>
          <w:p w14:paraId="2A15943C"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3.不只是為了考試，而是為了自己的前途。</w:t>
            </w:r>
          </w:p>
          <w:p w14:paraId="18E48370"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lastRenderedPageBreak/>
              <w:t>學習歷程</w:t>
            </w:r>
          </w:p>
          <w:p w14:paraId="119317A9"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52FF7C2B"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透過賓果遊戲，大家發現學習的重要意義，但是學習知識或技能的過程不是</w:t>
            </w:r>
            <w:proofErr w:type="gramStart"/>
            <w:r>
              <w:rPr>
                <w:rFonts w:ascii="標楷體" w:eastAsia="標楷體" w:hAnsi="標楷體" w:hint="eastAsia"/>
                <w:color w:val="000000"/>
                <w:sz w:val="20"/>
                <w:szCs w:val="20"/>
              </w:rPr>
              <w:t>一蹴</w:t>
            </w:r>
            <w:proofErr w:type="gramEnd"/>
            <w:r>
              <w:rPr>
                <w:rFonts w:ascii="標楷體" w:eastAsia="標楷體" w:hAnsi="標楷體" w:hint="eastAsia"/>
                <w:color w:val="000000"/>
                <w:sz w:val="20"/>
                <w:szCs w:val="20"/>
              </w:rPr>
              <w:t>可幾，從不會到熟練，勢必會經過一段歷程。接下來請各小隊討論在學習歷程中可能會遇到哪些情況。</w:t>
            </w:r>
          </w:p>
          <w:p w14:paraId="2E4B6C4B"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1E863797"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1.請小隊閱讀學習歷程的兩個例子，思考主角從入門生手到成為熟練高手的過程當中，需要經過哪些步驟呢？兩個主角有什麼共同點？</w:t>
            </w:r>
          </w:p>
          <w:p w14:paraId="1E0F542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2.教師發下全開海報與彩色筆，每組一份，請小隊把答案寫在海報上。完成後，各小隊將海報貼在黑板上，並派代表依序上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，與全班分享小隊討論的內容。</w:t>
            </w:r>
          </w:p>
          <w:p w14:paraId="4D1B394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3.全班一起歸納，找出學習歷程的關鍵。</w:t>
            </w:r>
          </w:p>
          <w:p w14:paraId="2871109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4.自我激勵。</w:t>
            </w:r>
          </w:p>
          <w:p w14:paraId="14973D3E"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09151DB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0A218CB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1.每個人學習不同知識或技能，意願有高有低，甚至有時對同一件事喜好也會有所變化，如果變得不喜歡了，該如何提醒自己學習的意義呢？</w:t>
            </w:r>
          </w:p>
          <w:p w14:paraId="441FE16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lastRenderedPageBreak/>
              <w:t>2.學習歷程中如果遇到挫折了，又該如何維持學習動力呢？（二）小結</w:t>
            </w:r>
          </w:p>
          <w:p w14:paraId="39F09B68" w14:textId="16182576" w:rsidR="00DB6781" w:rsidRDefault="00DB6781" w:rsidP="00DB6781">
            <w:pPr>
              <w:rPr>
                <w:rFonts w:ascii="標楷體" w:eastAsia="標楷體" w:hAnsi="標楷體" w:cs="標楷體"/>
                <w:color w:val="FF0000"/>
                <w:sz w:val="24"/>
                <w:szCs w:val="24"/>
              </w:rPr>
            </w:pPr>
            <w:r>
              <w:rPr>
                <w:rFonts w:ascii="標楷體" w:eastAsia="標楷體" w:hAnsi="標楷體" w:hint="eastAsia"/>
              </w:rPr>
              <w:t>從各種不同的學習過程，希望同學們發現成功的學習需要具備的關鍵因素，持續的學習才能充實自我具備因應未來生活的知識與技能，希望這次討論能讓同學在生活中更了解學習的深度含意。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86C79C" w14:textId="3F0CA79B" w:rsidR="00DB6781" w:rsidRDefault="00DB6781" w:rsidP="00DB6781">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1D9DF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教師：</w:t>
            </w:r>
          </w:p>
          <w:p w14:paraId="3F40FC7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依班級分組</w:t>
            </w:r>
            <w:proofErr w:type="gramStart"/>
            <w:r>
              <w:rPr>
                <w:rFonts w:ascii="標楷體" w:eastAsia="標楷體" w:hAnsi="標楷體" w:hint="eastAsia"/>
                <w:color w:val="000000"/>
                <w:sz w:val="20"/>
                <w:szCs w:val="20"/>
              </w:rPr>
              <w:t>組</w:t>
            </w:r>
            <w:proofErr w:type="gramEnd"/>
            <w:r>
              <w:rPr>
                <w:rFonts w:ascii="標楷體" w:eastAsia="標楷體" w:hAnsi="標楷體" w:hint="eastAsia"/>
                <w:color w:val="000000"/>
                <w:sz w:val="20"/>
                <w:szCs w:val="20"/>
              </w:rPr>
              <w:t>數，準備海報紙、彩色筆。</w:t>
            </w:r>
          </w:p>
          <w:p w14:paraId="3B2354BA" w14:textId="77777777" w:rsidR="00DB6781" w:rsidRDefault="00DB6781" w:rsidP="00DB6781"/>
          <w:p w14:paraId="55762D1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w:t>
            </w:r>
          </w:p>
          <w:p w14:paraId="73A49BE9" w14:textId="31AC1303"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攜帶課本。</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052A7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學生自評</w:t>
            </w:r>
          </w:p>
          <w:p w14:paraId="0CFE3D99" w14:textId="0D3A49FC"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25B5D4"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108DC51E" w14:textId="73BD5CC8"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29CFBBA9" w14:textId="77777777" w:rsidR="00DB6781" w:rsidRPr="00500692" w:rsidRDefault="00DB6781" w:rsidP="00DB6781">
            <w:pPr>
              <w:adjustRightInd w:val="0"/>
              <w:snapToGrid w:val="0"/>
              <w:spacing w:line="0" w:lineRule="atLeast"/>
              <w:ind w:hanging="7"/>
              <w:jc w:val="left"/>
              <w:rPr>
                <w:rFonts w:ascii="標楷體" w:eastAsia="標楷體" w:hAnsi="標楷體" w:cs="標楷體"/>
                <w:sz w:val="24"/>
                <w:szCs w:val="24"/>
              </w:rPr>
            </w:pPr>
          </w:p>
        </w:tc>
      </w:tr>
      <w:tr w:rsidR="00DB6781" w14:paraId="40C2AE46" w14:textId="77777777" w:rsidTr="00E258BF">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7E3882"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2</w:t>
            </w:r>
          </w:p>
          <w:p w14:paraId="2C4AC797"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02/17-02/21</w:t>
            </w:r>
          </w:p>
        </w:tc>
        <w:tc>
          <w:tcPr>
            <w:tcW w:w="1701" w:type="dxa"/>
            <w:tcBorders>
              <w:top w:val="single" w:sz="8" w:space="0" w:color="000000"/>
              <w:left w:val="single" w:sz="8" w:space="0" w:color="000000"/>
              <w:bottom w:val="single" w:sz="8" w:space="0" w:color="000000"/>
              <w:right w:val="single" w:sz="8" w:space="0" w:color="000000"/>
            </w:tcBorders>
          </w:tcPr>
          <w:p w14:paraId="13041B2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1b-IV-1 培養主動積極的學習態度，掌握學習方法，養成自主學習與自我管理的能力。</w:t>
            </w:r>
          </w:p>
          <w:p w14:paraId="4BD7C911" w14:textId="1F91FB0A" w:rsidR="00DB6781" w:rsidRDefault="00DB6781" w:rsidP="00DB6781">
            <w:pPr>
              <w:jc w:val="center"/>
              <w:rPr>
                <w:rFonts w:ascii="標楷體" w:eastAsia="標楷體" w:hAnsi="標楷體" w:cs="標楷體"/>
                <w:color w:val="FF0000"/>
                <w:sz w:val="24"/>
                <w:szCs w:val="24"/>
              </w:rPr>
            </w:pPr>
            <w:r>
              <w:rPr>
                <w:rFonts w:ascii="標楷體" w:eastAsia="標楷體" w:hAnsi="標楷體" w:hint="eastAsia"/>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CCBCF0"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輔Ba-IV-1 學習意義的探究與終身學習態度的培養。</w:t>
            </w:r>
          </w:p>
          <w:p w14:paraId="4C792618"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輔Bb-IV-1 學習方法的運用與調整。</w:t>
            </w:r>
          </w:p>
          <w:p w14:paraId="30496984" w14:textId="5EB73791" w:rsidR="00DB6781" w:rsidRPr="0031311A" w:rsidRDefault="00DB6781" w:rsidP="00DB6781">
            <w:pPr>
              <w:jc w:val="center"/>
              <w:rPr>
                <w:rFonts w:ascii="標楷體" w:eastAsia="標楷體" w:hAnsi="標楷體" w:cs="標楷體"/>
                <w:color w:val="FF0000"/>
              </w:rPr>
            </w:pPr>
            <w:r w:rsidRPr="0031311A">
              <w:rPr>
                <w:rFonts w:ascii="標楷體" w:eastAsia="標楷體" w:hAnsi="標楷體"/>
              </w:rPr>
              <w:t>輔Ba-IV-2 自我管理與學習效能的提升。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0F2D4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38489E10"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：學習探險家</w:t>
            </w:r>
          </w:p>
          <w:p w14:paraId="54E4982A"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u w:val="single"/>
              </w:rPr>
              <w:t>活動二 多元智慧學習家</w:t>
            </w:r>
          </w:p>
          <w:p w14:paraId="60AE609E"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冒險旅行團</w:t>
            </w:r>
          </w:p>
          <w:p w14:paraId="1CBD73AE"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2B0B8B5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教師引導學生進行討論：從小到大你在各方面的學習過程中，其實都已經儲備了面對未來各種挑戰的能力，如果遭遇生活的問題時，可以運用所學來因應處理。</w:t>
            </w:r>
          </w:p>
          <w:p w14:paraId="74EE4E9E"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754AE97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1.請學生思考：如果要前往陌生的地點露營，想一想，課本中的角色可以負擔什麼工作？為什麼？</w:t>
            </w:r>
          </w:p>
          <w:p w14:paraId="55EAC9E7"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2.學生自由發表各個角色可能在露營中擔任的工作，並說明原因。</w:t>
            </w:r>
          </w:p>
          <w:p w14:paraId="2B5076C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3.在團體中的伙伴擁有不同的優勢能力，這樣的團隊可以發揮各種可能性，具有無限潛</w:t>
            </w:r>
            <w:r>
              <w:rPr>
                <w:rFonts w:ascii="標楷體" w:eastAsia="標楷體" w:hAnsi="標楷體" w:hint="eastAsia"/>
                <w:color w:val="000000"/>
                <w:sz w:val="20"/>
                <w:szCs w:val="20"/>
              </w:rPr>
              <w:lastRenderedPageBreak/>
              <w:t>能，本次單元將讓同學發現自己擁有的優勢能力，也讓大家了解自己在團隊中適合擔任的角色。</w:t>
            </w:r>
          </w:p>
          <w:p w14:paraId="48E8FA7F" w14:textId="77777777" w:rsidR="00DB6781" w:rsidRDefault="00DB6781" w:rsidP="00DB6781"/>
          <w:p w14:paraId="2CDEA3F1"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多元智慧檢核表</w:t>
            </w:r>
          </w:p>
          <w:p w14:paraId="74442B2A"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7638E98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其實冒險旅行團的各種角色，代表了不同的多元智慧，請你閱讀下列多元智慧的說明，看看每</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角色是屬於哪一種智慧的專長。</w:t>
            </w:r>
          </w:p>
          <w:p w14:paraId="0065042C"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3E5DAAC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1.首先請學生閱讀多元智慧的說明，了解各種智慧的意義，教師可對於每項智慧加以舉例說明並幫助學生理解。</w:t>
            </w:r>
          </w:p>
          <w:p w14:paraId="2A6D873C"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2.教師讓學生大致理解多元智慧的意義後，請學生說明自己擁有哪些多元智慧？並準備進行多元才藝秀。</w:t>
            </w:r>
          </w:p>
          <w:p w14:paraId="46E9E31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3.請學生填寫課本上的多元智慧檢核表，回答問題，計算得分，從中可發現自己的多元智慧屬於哪些。經過檢核之後，請學生找到其中一項多元智慧有關的才藝，準備進行展演或報告。</w:t>
            </w:r>
          </w:p>
          <w:p w14:paraId="0B61CCB7" w14:textId="15B9981D" w:rsidR="00DB6781" w:rsidRDefault="00DB6781" w:rsidP="00DB6781">
            <w:pPr>
              <w:rPr>
                <w:rFonts w:ascii="標楷體" w:eastAsia="標楷體" w:hAnsi="標楷體" w:cs="標楷體"/>
                <w:color w:val="FF0000"/>
                <w:sz w:val="24"/>
                <w:szCs w:val="24"/>
              </w:rPr>
            </w:pPr>
            <w:r>
              <w:rPr>
                <w:rFonts w:ascii="標楷體" w:eastAsia="標楷體" w:hAnsi="標楷體" w:hint="eastAsia"/>
              </w:rPr>
              <w:t>4.回家作業：請各小隊（或每個人）準備一項多元才藝秀，教導同學一項擅長或有興趣的事，給每個人5分鐘以內的時間報告，並說明這項才藝和哪種</w:t>
            </w:r>
            <w:r>
              <w:rPr>
                <w:rFonts w:ascii="標楷體" w:eastAsia="標楷體" w:hAnsi="標楷體" w:hint="eastAsia"/>
              </w:rPr>
              <w:lastRenderedPageBreak/>
              <w:t>多元智慧有關？對未來可能有什麼幫助？</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F74134" w14:textId="75F0E1FF" w:rsidR="00DB6781" w:rsidRDefault="00DB6781" w:rsidP="00DB6781">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820B6B"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教師：</w:t>
            </w:r>
          </w:p>
          <w:p w14:paraId="25FCFAF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可先行調查學生的各領域學習表現情形。</w:t>
            </w:r>
          </w:p>
          <w:p w14:paraId="75348934" w14:textId="77777777" w:rsidR="00DB6781" w:rsidRDefault="00DB6781" w:rsidP="00DB6781"/>
          <w:p w14:paraId="7B8087EC"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w:t>
            </w:r>
          </w:p>
          <w:p w14:paraId="0CEB68A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1.攜帶課本。</w:t>
            </w:r>
          </w:p>
          <w:p w14:paraId="458D2E9F" w14:textId="3E1A1174"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2.準備多才藝秀。</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A6F15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學生自評</w:t>
            </w:r>
          </w:p>
          <w:p w14:paraId="54427595" w14:textId="62867D5C"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D689F9"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14A5BD95" w14:textId="4577E58E"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3566B88C" w14:textId="77777777" w:rsidR="00DB6781" w:rsidRPr="00500692" w:rsidRDefault="00DB6781" w:rsidP="00DB6781">
            <w:pPr>
              <w:adjustRightInd w:val="0"/>
              <w:snapToGrid w:val="0"/>
              <w:spacing w:line="0" w:lineRule="atLeast"/>
              <w:ind w:hanging="7"/>
              <w:jc w:val="left"/>
              <w:rPr>
                <w:rFonts w:ascii="標楷體" w:eastAsia="標楷體" w:hAnsi="標楷體" w:cs="標楷體"/>
                <w:sz w:val="24"/>
                <w:szCs w:val="24"/>
              </w:rPr>
            </w:pPr>
          </w:p>
        </w:tc>
      </w:tr>
      <w:tr w:rsidR="00DB6781" w14:paraId="2846CDE3" w14:textId="77777777" w:rsidTr="00C9397F">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7A47DFD"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3</w:t>
            </w:r>
          </w:p>
          <w:p w14:paraId="4C81FC1F"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02/24-02/28</w:t>
            </w:r>
          </w:p>
        </w:tc>
        <w:tc>
          <w:tcPr>
            <w:tcW w:w="1701" w:type="dxa"/>
            <w:tcBorders>
              <w:top w:val="single" w:sz="8" w:space="0" w:color="000000"/>
              <w:left w:val="single" w:sz="8" w:space="0" w:color="000000"/>
              <w:bottom w:val="single" w:sz="8" w:space="0" w:color="000000"/>
              <w:right w:val="single" w:sz="8" w:space="0" w:color="000000"/>
            </w:tcBorders>
          </w:tcPr>
          <w:p w14:paraId="7CCD2699"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1b-IV-1 培養主動積極的學習態度，掌握學習方法，養成自主學習與自我管理的能力。</w:t>
            </w:r>
          </w:p>
          <w:p w14:paraId="31B2075B" w14:textId="654EBC4F" w:rsidR="00DB6781" w:rsidRDefault="00DB6781" w:rsidP="00DB6781">
            <w:pPr>
              <w:jc w:val="center"/>
              <w:rPr>
                <w:rFonts w:ascii="標楷體" w:eastAsia="標楷體" w:hAnsi="標楷體" w:cs="標楷體"/>
                <w:color w:val="FF0000"/>
                <w:sz w:val="24"/>
                <w:szCs w:val="24"/>
              </w:rPr>
            </w:pPr>
            <w:r>
              <w:rPr>
                <w:rFonts w:ascii="標楷體" w:eastAsia="標楷體" w:hAnsi="標楷體" w:hint="eastAsia"/>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D3307AB"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輔Ba-IV-1 學習意義的探究與終身學習態度的培養。</w:t>
            </w:r>
          </w:p>
          <w:p w14:paraId="79B9F3B9"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輔Bb-IV-1 學習方法的運用與調整。</w:t>
            </w:r>
          </w:p>
          <w:p w14:paraId="15D0FC96" w14:textId="6DC800C8" w:rsidR="00DB6781" w:rsidRPr="0031311A" w:rsidRDefault="00DB6781" w:rsidP="00DB6781">
            <w:pPr>
              <w:jc w:val="center"/>
              <w:rPr>
                <w:rFonts w:ascii="標楷體" w:eastAsia="標楷體" w:hAnsi="標楷體" w:cs="標楷體"/>
                <w:color w:val="FF0000"/>
              </w:rPr>
            </w:pPr>
            <w:r w:rsidRPr="0031311A">
              <w:rPr>
                <w:rFonts w:ascii="標楷體" w:eastAsia="標楷體" w:hAnsi="標楷體"/>
              </w:rPr>
              <w:t>輔Ba-IV-2 自我管理與學習效能的提升。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E175D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0E72B68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：學習探險家</w:t>
            </w:r>
          </w:p>
          <w:p w14:paraId="61D18228"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u w:val="single"/>
              </w:rPr>
              <w:t>活動二 多元智慧學習家</w:t>
            </w:r>
          </w:p>
          <w:p w14:paraId="3D7B10F2"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多元才藝秀</w:t>
            </w:r>
          </w:p>
          <w:p w14:paraId="3545FAA4"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58AD408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前一</w:t>
            </w:r>
            <w:proofErr w:type="gramStart"/>
            <w:r>
              <w:rPr>
                <w:rFonts w:ascii="標楷體" w:eastAsia="標楷體" w:hAnsi="標楷體" w:hint="eastAsia"/>
                <w:color w:val="000000"/>
                <w:sz w:val="20"/>
                <w:szCs w:val="20"/>
              </w:rPr>
              <w:t>堂課請同學</w:t>
            </w:r>
            <w:proofErr w:type="gramEnd"/>
            <w:r>
              <w:rPr>
                <w:rFonts w:ascii="標楷體" w:eastAsia="標楷體" w:hAnsi="標楷體" w:hint="eastAsia"/>
                <w:color w:val="000000"/>
                <w:sz w:val="20"/>
                <w:szCs w:val="20"/>
              </w:rPr>
              <w:t>準備才藝秀向大家介紹，這一次請同學們輪流上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發表。</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下的同學專心觀賞，並且想一想這位同學的專長是屬於什麼樣的多元智慧優勢呢？</w:t>
            </w:r>
          </w:p>
          <w:p w14:paraId="0991DB9B"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3BA28B3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1.依照班級人數的實際狀況，教師彈性決定上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報告的人數，當班級人數較多，可以一個小隊共同準備報告一項才藝，當班級人數較少時，可以讓每</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同學都輪流上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報告。教師亦可視情況讓每個人都準備，並在小隊內與伙伴分享後，派一位代表報告。</w:t>
            </w:r>
          </w:p>
          <w:p w14:paraId="65C4C3BB"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2.才藝秀結束後，教師可以帶領學生回顧同學們都展現了哪些多元智慧？並請學生持續發揮自己的多元智慧。</w:t>
            </w:r>
          </w:p>
          <w:p w14:paraId="4895C097"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3.學生進行完多元才藝秀之後，請學生回想自己在學校活動、家庭活動中，常運用哪些多元智慧，並完成「我的多元智慧」紀錄表後和伙伴分享。</w:t>
            </w:r>
          </w:p>
          <w:p w14:paraId="340A2AA9" w14:textId="77777777" w:rsidR="00DB6781" w:rsidRDefault="00DB6781" w:rsidP="00DB6781"/>
          <w:p w14:paraId="05136C04"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多元智慧學習方式連連看</w:t>
            </w:r>
          </w:p>
          <w:p w14:paraId="55238807"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4F2665A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經過前面活動找出自己具備的多元智慧後，接下來要讓大家學習運用自己優勢的智慧來學習，開發學習潛能。</w:t>
            </w:r>
          </w:p>
          <w:p w14:paraId="0F17CF0E"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1F6F15D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1.請學生與小隊伙伴一起討論多元智慧的學習方式，推測每</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角色屬於何種多元智慧的學習方式，並畫線連連看。</w:t>
            </w:r>
          </w:p>
          <w:p w14:paraId="03A4C29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2.教師邀請學生發表討論出的連連看答案，教師可引導學生討論。</w:t>
            </w:r>
          </w:p>
          <w:p w14:paraId="62C95E76"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0D76C7C2" w14:textId="6239C5A2" w:rsidR="00DB6781" w:rsidRDefault="00DB6781" w:rsidP="00DB6781">
            <w:pPr>
              <w:rPr>
                <w:rFonts w:ascii="標楷體" w:eastAsia="標楷體" w:hAnsi="標楷體" w:cs="標楷體"/>
                <w:color w:val="FF0000"/>
                <w:sz w:val="24"/>
                <w:szCs w:val="24"/>
              </w:rPr>
            </w:pPr>
            <w:r>
              <w:rPr>
                <w:rFonts w:ascii="標楷體" w:eastAsia="標楷體" w:hAnsi="標楷體" w:hint="eastAsia"/>
              </w:rPr>
              <w:t>教師鼓勵學生開始運用本主題所提供的多元智慧的學習方式，請學生選擇適合自己的學習方式並發表，以此為本活動之評量，並做為下一個活動的預備。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DA18F9" w14:textId="3D4FEC88" w:rsidR="00DB6781" w:rsidRDefault="00DB6781" w:rsidP="00DB6781">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183262"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教師：</w:t>
            </w:r>
          </w:p>
          <w:p w14:paraId="675197F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可先行調查學生的各領域學習表現情形。</w:t>
            </w:r>
          </w:p>
          <w:p w14:paraId="403ED72F" w14:textId="77777777" w:rsidR="00DB6781" w:rsidRDefault="00DB6781" w:rsidP="00DB6781"/>
          <w:p w14:paraId="45D20FB9"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w:t>
            </w:r>
          </w:p>
          <w:p w14:paraId="26B20A65"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1.攜帶課本。</w:t>
            </w:r>
          </w:p>
          <w:p w14:paraId="69FCC479" w14:textId="17458488"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2.準備多才藝秀。</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8EE59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學生自評</w:t>
            </w:r>
          </w:p>
          <w:p w14:paraId="210A42C1" w14:textId="400ADDE6"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11C83F"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21AFB610" w14:textId="583BF7D2"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6CE85662" w14:textId="77777777" w:rsidR="00DB6781" w:rsidRPr="00500692" w:rsidRDefault="00DB6781" w:rsidP="00DB6781">
            <w:pPr>
              <w:adjustRightInd w:val="0"/>
              <w:snapToGrid w:val="0"/>
              <w:spacing w:line="0" w:lineRule="atLeast"/>
              <w:ind w:hanging="7"/>
              <w:jc w:val="left"/>
              <w:rPr>
                <w:rFonts w:ascii="標楷體" w:eastAsia="標楷體" w:hAnsi="標楷體" w:cs="標楷體"/>
                <w:sz w:val="24"/>
                <w:szCs w:val="24"/>
              </w:rPr>
            </w:pPr>
          </w:p>
        </w:tc>
      </w:tr>
      <w:tr w:rsidR="00DB6781" w14:paraId="7E18DF2D" w14:textId="77777777" w:rsidTr="00587C83">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F5540AD"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4</w:t>
            </w:r>
          </w:p>
          <w:p w14:paraId="449F0410"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03/03-03/07</w:t>
            </w:r>
          </w:p>
        </w:tc>
        <w:tc>
          <w:tcPr>
            <w:tcW w:w="1701" w:type="dxa"/>
            <w:tcBorders>
              <w:top w:val="single" w:sz="8" w:space="0" w:color="000000"/>
              <w:left w:val="single" w:sz="8" w:space="0" w:color="000000"/>
              <w:bottom w:val="single" w:sz="8" w:space="0" w:color="000000"/>
              <w:right w:val="single" w:sz="8" w:space="0" w:color="000000"/>
            </w:tcBorders>
          </w:tcPr>
          <w:p w14:paraId="2ED1846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1b-IV-1 培養主動積極的學習態度，掌握學習方法，養成自主學習與自我管理的能力。</w:t>
            </w:r>
          </w:p>
          <w:p w14:paraId="236BC423" w14:textId="36D10776" w:rsidR="00DB6781" w:rsidRDefault="00DB6781" w:rsidP="00DB6781">
            <w:pPr>
              <w:jc w:val="center"/>
              <w:rPr>
                <w:rFonts w:ascii="標楷體" w:eastAsia="標楷體" w:hAnsi="標楷體" w:cs="標楷體"/>
                <w:color w:val="FF0000"/>
                <w:sz w:val="24"/>
                <w:szCs w:val="24"/>
              </w:rPr>
            </w:pPr>
            <w:r>
              <w:rPr>
                <w:rFonts w:ascii="標楷體" w:eastAsia="標楷體" w:hAnsi="標楷體" w:hint="eastAsia"/>
              </w:rPr>
              <w:t>1a-IV-2 展現自己的興趣與多元能力，接納自</w:t>
            </w:r>
            <w:r>
              <w:rPr>
                <w:rFonts w:ascii="標楷體" w:eastAsia="標楷體" w:hAnsi="標楷體" w:hint="eastAsia"/>
              </w:rPr>
              <w:lastRenderedPageBreak/>
              <w:t>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186234"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lastRenderedPageBreak/>
              <w:t>輔Ba-IV-1 學習意義的探究與終身學習態度的培養。</w:t>
            </w:r>
          </w:p>
          <w:p w14:paraId="357C0C4E"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輔Bb-IV-1 學習方法的運用與調整。</w:t>
            </w:r>
          </w:p>
          <w:p w14:paraId="785042E3" w14:textId="72F0D4A4" w:rsidR="00DB6781" w:rsidRPr="0031311A" w:rsidRDefault="00DB6781" w:rsidP="00DB6781">
            <w:pPr>
              <w:jc w:val="center"/>
              <w:rPr>
                <w:rFonts w:ascii="標楷體" w:eastAsia="標楷體" w:hAnsi="標楷體" w:cs="標楷體"/>
                <w:color w:val="FF0000"/>
              </w:rPr>
            </w:pPr>
            <w:r w:rsidRPr="0031311A">
              <w:rPr>
                <w:rFonts w:ascii="標楷體" w:eastAsia="標楷體" w:hAnsi="標楷體"/>
              </w:rPr>
              <w:t>輔Ba-IV-2 自我管理與學習效能的提升。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1EB4CB"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180A9309"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：學習探險家</w:t>
            </w:r>
          </w:p>
          <w:p w14:paraId="68B77817"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u w:val="single"/>
              </w:rPr>
              <w:t>活動三 學習有妙方</w:t>
            </w:r>
          </w:p>
          <w:p w14:paraId="6186F08E"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學習習慣掃描</w:t>
            </w:r>
          </w:p>
          <w:p w14:paraId="10C76E80"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4DE6E217"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1.以前面兩個活動為基礎，本活動進入較為具體的學習現況分析與策略運用的階段。</w:t>
            </w:r>
          </w:p>
          <w:p w14:paraId="2D7C7209"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2.活動引導語：升上國中後，你對自己的學習表現滿意嗎？</w:t>
            </w:r>
            <w:r>
              <w:rPr>
                <w:rFonts w:ascii="標楷體" w:eastAsia="標楷體" w:hAnsi="標楷體" w:hint="eastAsia"/>
                <w:color w:val="000000"/>
                <w:sz w:val="20"/>
                <w:szCs w:val="20"/>
              </w:rPr>
              <w:lastRenderedPageBreak/>
              <w:t>依照</w:t>
            </w:r>
            <w:proofErr w:type="gramStart"/>
            <w:r>
              <w:rPr>
                <w:rFonts w:ascii="標楷體" w:eastAsia="標楷體" w:hAnsi="標楷體" w:hint="eastAsia"/>
                <w:color w:val="000000"/>
                <w:sz w:val="20"/>
                <w:szCs w:val="20"/>
              </w:rPr>
              <w:t>滿意的</w:t>
            </w:r>
            <w:proofErr w:type="gramEnd"/>
            <w:r>
              <w:rPr>
                <w:rFonts w:ascii="標楷體" w:eastAsia="標楷體" w:hAnsi="標楷體" w:hint="eastAsia"/>
                <w:color w:val="000000"/>
                <w:sz w:val="20"/>
                <w:szCs w:val="20"/>
              </w:rPr>
              <w:t>程度，最高分為5分，最低分為1分，請大家用手指比出自己的分數。</w:t>
            </w:r>
          </w:p>
          <w:p w14:paraId="1A2F896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3.在前兩</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活動當中，你是否嘗試了多元智慧的學習方法呢？有時候學習習慣也會影響你的成效喔！接下來檢視自己的學習習慣，看看這些習慣對你的學習成果產生哪些阻力或助力。</w:t>
            </w:r>
          </w:p>
          <w:p w14:paraId="2CB70EDC"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05C1CA9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1.教師念出以下幾種學習習慣，如果學生認為是助力，就以雙手比O的手勢，如果是阻力，則比出X的手勢。</w:t>
            </w:r>
          </w:p>
          <w:p w14:paraId="7686C7D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2.活動完畢後，請跟伙伴一起討論自己的學習習慣，可能包括老師舉例的幾種，也可以自行條列出來，勾選出對於自己是阻力或助力，這樣的學習習慣對自己造成了什麼影響，填完表格。</w:t>
            </w:r>
          </w:p>
          <w:p w14:paraId="2BAC948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3.教師可邀請學生分享其中一個自己主動養成的學習習慣以及培養的過程。這樣的習慣對學習表現有什麼正面的效果。 </w:t>
            </w:r>
          </w:p>
          <w:p w14:paraId="16CA3B89"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3A22E5F1" w14:textId="675AB75B" w:rsidR="00DB6781" w:rsidRPr="00EB3BCD" w:rsidRDefault="00DB6781" w:rsidP="00DB6781">
            <w:pPr>
              <w:rPr>
                <w:rFonts w:ascii="標楷體" w:eastAsia="標楷體" w:hAnsi="標楷體" w:cs="標楷體"/>
                <w:color w:val="FF0000"/>
                <w:sz w:val="24"/>
                <w:szCs w:val="24"/>
              </w:rPr>
            </w:pPr>
            <w:r>
              <w:rPr>
                <w:rFonts w:ascii="標楷體" w:eastAsia="標楷體" w:hAnsi="標楷體" w:hint="eastAsia"/>
              </w:rPr>
              <w:t>請學生討論，經過這樣的分析之後，發現自己有哪些學習習慣，並且評估哪些學習習慣需要改善。下次上課</w:t>
            </w:r>
            <w:r>
              <w:rPr>
                <w:rFonts w:ascii="標楷體" w:eastAsia="標楷體" w:hAnsi="標楷體" w:hint="eastAsia"/>
                <w:strike/>
              </w:rPr>
              <w:t>要</w:t>
            </w:r>
            <w:r>
              <w:rPr>
                <w:rFonts w:ascii="標楷體" w:eastAsia="標楷體" w:hAnsi="標楷體" w:hint="eastAsia"/>
              </w:rPr>
              <w:t>針對這些感到困擾的學習習慣進行修正。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DC228B" w14:textId="0DD81E35" w:rsidR="00DB6781" w:rsidRDefault="00DB6781" w:rsidP="00DB6781">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2BDEB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教師：</w:t>
            </w:r>
          </w:p>
          <w:p w14:paraId="550B91F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可先行了解學生常見的學習困擾。</w:t>
            </w:r>
          </w:p>
          <w:p w14:paraId="37EB336E" w14:textId="77777777" w:rsidR="00DB6781" w:rsidRDefault="00DB6781" w:rsidP="00DB6781"/>
          <w:p w14:paraId="5520CB1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w:t>
            </w:r>
          </w:p>
          <w:p w14:paraId="661D14A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1.攜帶課本。</w:t>
            </w:r>
          </w:p>
          <w:p w14:paraId="04AEA4A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2.準備學習錦囊分享報告。</w:t>
            </w:r>
          </w:p>
          <w:p w14:paraId="03262017" w14:textId="3AEEC3C0"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3.牛刀小試成果。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FF3CD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學生自評</w:t>
            </w:r>
          </w:p>
          <w:p w14:paraId="4ACF03F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學生互評</w:t>
            </w:r>
          </w:p>
          <w:p w14:paraId="68A9D3EA" w14:textId="02D7E31E"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CAFCFB"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5633B5BD" w14:textId="07582A37"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18CFFC90" w14:textId="77777777" w:rsidR="00DB6781" w:rsidRPr="00500692" w:rsidRDefault="00DB6781" w:rsidP="00DB6781">
            <w:pPr>
              <w:adjustRightInd w:val="0"/>
              <w:snapToGrid w:val="0"/>
              <w:spacing w:line="0" w:lineRule="atLeast"/>
              <w:ind w:hanging="7"/>
              <w:jc w:val="left"/>
              <w:rPr>
                <w:rFonts w:ascii="標楷體" w:eastAsia="標楷體" w:hAnsi="標楷體" w:cs="標楷體"/>
                <w:sz w:val="24"/>
                <w:szCs w:val="24"/>
              </w:rPr>
            </w:pPr>
          </w:p>
        </w:tc>
      </w:tr>
      <w:tr w:rsidR="00DB6781" w14:paraId="2D46AEB9"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B36AA66"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5</w:t>
            </w:r>
          </w:p>
          <w:p w14:paraId="1B33D802"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03/10-03/14</w:t>
            </w:r>
          </w:p>
        </w:tc>
        <w:tc>
          <w:tcPr>
            <w:tcW w:w="1701" w:type="dxa"/>
            <w:tcBorders>
              <w:top w:val="single" w:sz="8" w:space="0" w:color="000000"/>
              <w:left w:val="single" w:sz="8" w:space="0" w:color="000000"/>
              <w:bottom w:val="single" w:sz="8" w:space="0" w:color="000000"/>
              <w:right w:val="single" w:sz="8" w:space="0" w:color="000000"/>
            </w:tcBorders>
          </w:tcPr>
          <w:p w14:paraId="2EF28D1C" w14:textId="6E3C18BE" w:rsidR="00DB6781" w:rsidRDefault="00DB6781" w:rsidP="00DB6781">
            <w:pPr>
              <w:jc w:val="center"/>
              <w:rPr>
                <w:rFonts w:ascii="標楷體" w:eastAsia="標楷體" w:hAnsi="標楷體" w:cs="標楷體"/>
                <w:color w:val="FF0000"/>
                <w:sz w:val="24"/>
                <w:szCs w:val="24"/>
              </w:rPr>
            </w:pPr>
            <w:r>
              <w:rPr>
                <w:rFonts w:ascii="標楷體" w:eastAsia="標楷體" w:hAnsi="標楷體" w:hint="eastAsia"/>
              </w:rPr>
              <w:t>1b-IV-1 培養主動積極的學習態度，掌握學習方法，養成自主學習與自我管理的能力。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4B587CC"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輔Ba-IV-1 學習意義的探究與終身學習態度的培養。</w:t>
            </w:r>
          </w:p>
          <w:p w14:paraId="73278A80"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輔Bb-IV-1 學習方法的運用與調整。</w:t>
            </w:r>
          </w:p>
          <w:p w14:paraId="2A1C307B" w14:textId="4EF95832" w:rsidR="00DB6781" w:rsidRPr="0031311A" w:rsidRDefault="00DB6781" w:rsidP="00DB6781">
            <w:pPr>
              <w:jc w:val="center"/>
              <w:rPr>
                <w:rFonts w:ascii="標楷體" w:eastAsia="標楷體" w:hAnsi="標楷體" w:cs="標楷體"/>
                <w:color w:val="FF0000"/>
              </w:rPr>
            </w:pPr>
            <w:r w:rsidRPr="0031311A">
              <w:rPr>
                <w:rFonts w:ascii="標楷體" w:eastAsia="標楷體" w:hAnsi="標楷體"/>
              </w:rPr>
              <w:t>輔Ba-IV-2 自我管理與學習效能的提升。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FA0B2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548A2D4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：學習探險家</w:t>
            </w:r>
          </w:p>
          <w:p w14:paraId="53F80EC1"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u w:val="single"/>
              </w:rPr>
              <w:t>活動三 學習有妙方</w:t>
            </w:r>
          </w:p>
          <w:p w14:paraId="6E5AD5A8"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學習困擾知多少</w:t>
            </w:r>
          </w:p>
          <w:p w14:paraId="2DC37C2D"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3F7FA4C9"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好的學習習慣可以幫助增進學習效果，不好的習慣就會影響學習，你有哪些學習困擾呢？跟伙伴一起討論出解決方法吧！ </w:t>
            </w:r>
          </w:p>
          <w:p w14:paraId="1EE19614"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4F4735B0"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1.請學生利用</w:t>
            </w:r>
            <w:proofErr w:type="gramStart"/>
            <w:r>
              <w:rPr>
                <w:rFonts w:ascii="標楷體" w:eastAsia="標楷體" w:hAnsi="標楷體" w:hint="eastAsia"/>
                <w:color w:val="000000"/>
                <w:sz w:val="20"/>
                <w:szCs w:val="20"/>
              </w:rPr>
              <w:t>曼陀羅</w:t>
            </w:r>
            <w:proofErr w:type="gramEnd"/>
            <w:r>
              <w:rPr>
                <w:rFonts w:ascii="標楷體" w:eastAsia="標楷體" w:hAnsi="標楷體" w:hint="eastAsia"/>
                <w:color w:val="000000"/>
                <w:sz w:val="20"/>
                <w:szCs w:val="20"/>
              </w:rPr>
              <w:t>的思考方式，每</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小隊先選出一個在考試中遇到的困擾，將問題寫在表格中央，並從中分析這個學習困擾問題的細節。可參考課本範例並與小隊伙伴把曾經使用過的解決策略寫下來。</w:t>
            </w:r>
          </w:p>
          <w:p w14:paraId="79E3722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2.完成表格後，小隊派代表報告學習困擾的分析，以及曾經嘗試過的方法，回想當時效果如何。</w:t>
            </w:r>
          </w:p>
          <w:p w14:paraId="259F64D7"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準備學習錦囊報告：一個困擾可以有各種處理的策略，請各小隊針對其中一個困擾並查詢解決方法後介紹給大家，教師可參考課本學習錦囊的範例、各種查詢資源也可參考課本畫面，並且要有實際嘗試的效果報告向大家說明。</w:t>
            </w:r>
          </w:p>
          <w:p w14:paraId="6EEC4CC4"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167CB933" w14:textId="7A49F209" w:rsidR="00DB6781" w:rsidRDefault="00DB6781" w:rsidP="00DB6781">
            <w:pPr>
              <w:rPr>
                <w:rFonts w:ascii="標楷體" w:eastAsia="標楷體" w:hAnsi="標楷體" w:cs="標楷體"/>
                <w:color w:val="FF0000"/>
                <w:sz w:val="24"/>
                <w:szCs w:val="24"/>
              </w:rPr>
            </w:pPr>
            <w:r>
              <w:rPr>
                <w:rFonts w:ascii="標楷體" w:eastAsia="標楷體" w:hAnsi="標楷體" w:hint="eastAsia"/>
              </w:rPr>
              <w:t>找尋學習錦囊的時候請注意需要解決的是何種困擾，解決方</w:t>
            </w:r>
            <w:r>
              <w:rPr>
                <w:rFonts w:ascii="標楷體" w:eastAsia="標楷體" w:hAnsi="標楷體" w:hint="eastAsia"/>
              </w:rPr>
              <w:lastRenderedPageBreak/>
              <w:t>法必須有實際運用的例子，並在報告中呈現。</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D99D30" w14:textId="3AC2C504" w:rsidR="00DB6781" w:rsidRDefault="00DB6781" w:rsidP="00DB6781">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375EC7"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教師：</w:t>
            </w:r>
          </w:p>
          <w:p w14:paraId="6B3BE037"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可先行了解學生常見的學習困擾。</w:t>
            </w:r>
          </w:p>
          <w:p w14:paraId="73159BB5" w14:textId="77777777" w:rsidR="00DB6781" w:rsidRDefault="00DB6781" w:rsidP="00DB6781"/>
          <w:p w14:paraId="1F03672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w:t>
            </w:r>
          </w:p>
          <w:p w14:paraId="60998C3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1.攜帶課本。</w:t>
            </w:r>
          </w:p>
          <w:p w14:paraId="7DA4677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2.準備學習錦囊分享報告。</w:t>
            </w:r>
          </w:p>
          <w:p w14:paraId="3C70151A" w14:textId="2722A331"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3.牛刀小試成果。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A422C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學生自評</w:t>
            </w:r>
          </w:p>
          <w:p w14:paraId="14D78AE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學生互評</w:t>
            </w:r>
          </w:p>
          <w:p w14:paraId="32E6580B" w14:textId="2BF8B2DC"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6C1191"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49CC706B" w14:textId="0DEAC052"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43018B38" w14:textId="77777777" w:rsidR="00DB6781" w:rsidRPr="00500692" w:rsidRDefault="00DB6781" w:rsidP="00DB6781">
            <w:pPr>
              <w:adjustRightInd w:val="0"/>
              <w:snapToGrid w:val="0"/>
              <w:spacing w:line="0" w:lineRule="atLeast"/>
              <w:ind w:hanging="7"/>
              <w:jc w:val="left"/>
              <w:rPr>
                <w:rFonts w:ascii="標楷體" w:eastAsia="標楷體" w:hAnsi="標楷體" w:cs="標楷體"/>
                <w:sz w:val="24"/>
                <w:szCs w:val="24"/>
              </w:rPr>
            </w:pPr>
          </w:p>
        </w:tc>
      </w:tr>
      <w:tr w:rsidR="00DB6781" w14:paraId="7D1BFDB0"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BA9BEB6"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6</w:t>
            </w:r>
          </w:p>
          <w:p w14:paraId="0A05F4E2" w14:textId="77777777" w:rsidR="00DB6781" w:rsidRPr="0052518D" w:rsidRDefault="00DB6781" w:rsidP="00DB678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03/17-03/21</w:t>
            </w:r>
          </w:p>
        </w:tc>
        <w:tc>
          <w:tcPr>
            <w:tcW w:w="1701" w:type="dxa"/>
            <w:tcBorders>
              <w:top w:val="single" w:sz="8" w:space="0" w:color="000000"/>
              <w:left w:val="single" w:sz="8" w:space="0" w:color="000000"/>
              <w:bottom w:val="single" w:sz="8" w:space="0" w:color="000000"/>
              <w:right w:val="single" w:sz="8" w:space="0" w:color="000000"/>
            </w:tcBorders>
          </w:tcPr>
          <w:p w14:paraId="51F0E7B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1b-IV-1 培養主動積極的學習態度，掌握學習方法，養成自主學習與自我管理的能力。</w:t>
            </w:r>
          </w:p>
          <w:p w14:paraId="21902E63" w14:textId="21F69FEA" w:rsidR="00DB6781" w:rsidRDefault="00DB6781" w:rsidP="00DB6781">
            <w:pPr>
              <w:jc w:val="center"/>
              <w:rPr>
                <w:rFonts w:ascii="標楷體" w:eastAsia="標楷體" w:hAnsi="標楷體" w:cs="標楷體"/>
                <w:color w:val="FF0000"/>
                <w:sz w:val="24"/>
                <w:szCs w:val="24"/>
              </w:rPr>
            </w:pPr>
            <w:r>
              <w:rPr>
                <w:rFonts w:ascii="標楷體" w:eastAsia="標楷體" w:hAnsi="標楷體" w:hint="eastAsia"/>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6B356DF"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輔Ba-IV-1 學習意義的探究與終身學習態度的培養。</w:t>
            </w:r>
          </w:p>
          <w:p w14:paraId="5918AD7C" w14:textId="77777777" w:rsidR="00DB6781" w:rsidRPr="0031311A" w:rsidRDefault="00DB6781" w:rsidP="00DB6781">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輔Bb-IV-1 學習方法的運用與調整。</w:t>
            </w:r>
          </w:p>
          <w:p w14:paraId="33504CDB" w14:textId="22C44D48" w:rsidR="00DB6781" w:rsidRPr="0031311A" w:rsidRDefault="00DB6781" w:rsidP="00DB6781">
            <w:pPr>
              <w:jc w:val="center"/>
              <w:rPr>
                <w:rFonts w:ascii="標楷體" w:eastAsia="標楷體" w:hAnsi="標楷體" w:cs="標楷體"/>
                <w:color w:val="FF0000"/>
              </w:rPr>
            </w:pPr>
            <w:r w:rsidRPr="0031311A">
              <w:rPr>
                <w:rFonts w:ascii="標楷體" w:eastAsia="標楷體" w:hAnsi="標楷體"/>
              </w:rPr>
              <w:t>輔Ba-IV-2 自我管理與學習效能的提升。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2E5D3C"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2DBB89A2"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：學習探險家</w:t>
            </w:r>
          </w:p>
          <w:p w14:paraId="0E9BE698"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u w:val="single"/>
              </w:rPr>
              <w:t>活動三 學習有妙方</w:t>
            </w:r>
          </w:p>
          <w:p w14:paraId="0DEA076D"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學習錦囊</w:t>
            </w:r>
          </w:p>
          <w:p w14:paraId="662B8888"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2F21C27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經過前面的討論，可能發現我們常有些共同的學習困擾，請你查詢網站、書籍，或請教老師、同學、學長姐，針對學習的問題找出解決方法。</w:t>
            </w:r>
          </w:p>
          <w:p w14:paraId="3D2F23A1"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5476B8B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教師將重要的學習問題分為以下幾類，請各小隊依照主題查詢相關資訊，進行報告。課本中提供了心智圖的學習錦囊範例，教師可以先說明報告的重點是依據前一節課發現自己問題所在，使用了什麼有效的方法，在課堂中跟同學分享。</w:t>
            </w:r>
          </w:p>
          <w:p w14:paraId="699A4862"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2.教師可事先準備平板電腦提供學生上網查詢，或提供相關書籍供學生查閱。</w:t>
            </w:r>
          </w:p>
          <w:p w14:paraId="5ED7BF00"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(1)解題策略</w:t>
            </w:r>
          </w:p>
          <w:p w14:paraId="15C75651"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(2)筆記方法</w:t>
            </w:r>
          </w:p>
          <w:p w14:paraId="1B4729CF"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(3)記憶策略</w:t>
            </w:r>
          </w:p>
          <w:p w14:paraId="141BAF83"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 xml:space="preserve">(4) </w:t>
            </w:r>
            <w:proofErr w:type="gramStart"/>
            <w:r>
              <w:rPr>
                <w:rFonts w:ascii="標楷體" w:eastAsia="標楷體" w:hAnsi="標楷體" w:hint="eastAsia"/>
                <w:color w:val="000000"/>
                <w:sz w:val="20"/>
                <w:szCs w:val="20"/>
              </w:rPr>
              <w:t>線上學習</w:t>
            </w:r>
            <w:proofErr w:type="gramEnd"/>
            <w:r>
              <w:rPr>
                <w:rFonts w:ascii="標楷體" w:eastAsia="標楷體" w:hAnsi="標楷體" w:hint="eastAsia"/>
                <w:color w:val="000000"/>
                <w:sz w:val="20"/>
                <w:szCs w:val="20"/>
              </w:rPr>
              <w:t>資源介紹</w:t>
            </w:r>
          </w:p>
          <w:p w14:paraId="0528E8B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(5) 其他</w:t>
            </w:r>
          </w:p>
          <w:p w14:paraId="0D7584B0"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3.每</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小隊約報告3分鐘，教師可針對學生提出的各種學習策略補充相關資訊。</w:t>
            </w:r>
          </w:p>
          <w:p w14:paraId="7070083C"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lastRenderedPageBreak/>
              <w:t>各組報告完畢後，請學生票選出其中最有效的錦囊：學習錦囊No.1。</w:t>
            </w:r>
          </w:p>
          <w:p w14:paraId="14F8DDC3"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2AA12C93" w14:textId="2A602DF9" w:rsidR="00DB6781" w:rsidRDefault="00DB6781" w:rsidP="00DB6781">
            <w:pPr>
              <w:rPr>
                <w:rFonts w:ascii="標楷體" w:eastAsia="標楷體" w:hAnsi="標楷體" w:cs="標楷體"/>
                <w:color w:val="FF0000"/>
                <w:sz w:val="24"/>
                <w:szCs w:val="24"/>
              </w:rPr>
            </w:pPr>
            <w:r>
              <w:rPr>
                <w:rFonts w:ascii="標楷體" w:eastAsia="標楷體" w:hAnsi="標楷體" w:hint="eastAsia"/>
              </w:rPr>
              <w:t>本活動習得的讀書小技巧，下個單元將落實運用，打造自己專屬的學習計畫，向未來目標邁進。</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37D407" w14:textId="4835AD30" w:rsidR="00DB6781" w:rsidRDefault="00DB6781" w:rsidP="00DB6781">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60FAAA"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教師：</w:t>
            </w:r>
          </w:p>
          <w:p w14:paraId="567D3029"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可先行了解學生常見的學習困擾。</w:t>
            </w:r>
          </w:p>
          <w:p w14:paraId="1BAD7E05" w14:textId="77777777" w:rsidR="00DB6781" w:rsidRDefault="00DB6781" w:rsidP="00DB6781"/>
          <w:p w14:paraId="69C85996"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w:t>
            </w:r>
          </w:p>
          <w:p w14:paraId="4621AC2E"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1.攜帶課本。</w:t>
            </w:r>
          </w:p>
          <w:p w14:paraId="14D72EA4"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2.準備學習錦囊分享報告。</w:t>
            </w:r>
          </w:p>
          <w:p w14:paraId="6CCDD51A" w14:textId="1E24F976"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3.牛刀小試成果。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82D9F8"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學生自評</w:t>
            </w:r>
          </w:p>
          <w:p w14:paraId="35F0B81D" w14:textId="77777777" w:rsidR="00DB6781" w:rsidRDefault="00DB6781" w:rsidP="00DB6781">
            <w:pPr>
              <w:pStyle w:val="Web"/>
              <w:spacing w:before="0" w:beforeAutospacing="0" w:after="0" w:afterAutospacing="0"/>
              <w:ind w:firstLine="23"/>
            </w:pPr>
            <w:r>
              <w:rPr>
                <w:rFonts w:ascii="標楷體" w:eastAsia="標楷體" w:hAnsi="標楷體" w:hint="eastAsia"/>
                <w:color w:val="000000"/>
                <w:sz w:val="20"/>
                <w:szCs w:val="20"/>
              </w:rPr>
              <w:t>學生互評</w:t>
            </w:r>
          </w:p>
          <w:p w14:paraId="2F752801" w14:textId="6ED41323"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C7F787" w14:textId="77777777" w:rsidR="00DB6781" w:rsidRDefault="00DB6781" w:rsidP="00DB6781">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3C8C7505" w14:textId="376FF712" w:rsidR="00DB6781" w:rsidRDefault="00DB6781" w:rsidP="00DB6781">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737225AB" w14:textId="77777777" w:rsidR="00DB6781" w:rsidRPr="00500692" w:rsidRDefault="00DB6781" w:rsidP="00DB6781">
            <w:pPr>
              <w:adjustRightInd w:val="0"/>
              <w:snapToGrid w:val="0"/>
              <w:spacing w:line="0" w:lineRule="atLeast"/>
              <w:ind w:hanging="7"/>
              <w:jc w:val="left"/>
              <w:rPr>
                <w:rFonts w:ascii="標楷體" w:eastAsia="標楷體" w:hAnsi="標楷體" w:cs="標楷體"/>
                <w:sz w:val="24"/>
                <w:szCs w:val="24"/>
              </w:rPr>
            </w:pPr>
          </w:p>
        </w:tc>
      </w:tr>
      <w:tr w:rsidR="006F3204" w14:paraId="41D479DC" w14:textId="77777777" w:rsidTr="00C16E8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5E050C9"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7</w:t>
            </w:r>
          </w:p>
          <w:p w14:paraId="7987EEA1"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03/24-03/28</w:t>
            </w:r>
          </w:p>
        </w:tc>
        <w:tc>
          <w:tcPr>
            <w:tcW w:w="1701" w:type="dxa"/>
            <w:tcBorders>
              <w:top w:val="single" w:sz="8" w:space="0" w:color="000000"/>
              <w:left w:val="single" w:sz="8" w:space="0" w:color="000000"/>
              <w:bottom w:val="single" w:sz="8" w:space="0" w:color="000000"/>
              <w:right w:val="single" w:sz="8" w:space="0" w:color="000000"/>
            </w:tcBorders>
          </w:tcPr>
          <w:p w14:paraId="6EDA9EDB" w14:textId="2AF0C24C"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1b-IV-1 培養主動積極的學習態度，掌握學習方法，養成自主學習與自我管理的能力。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E0B819" w14:textId="77777777" w:rsidR="006F3204" w:rsidRPr="0031311A" w:rsidRDefault="006F3204" w:rsidP="006F3204">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輔Ba-IV-2 自我管理與學習效能的提升。</w:t>
            </w:r>
          </w:p>
          <w:p w14:paraId="4E037079" w14:textId="77777777" w:rsidR="006F3204" w:rsidRPr="0031311A" w:rsidRDefault="006F3204" w:rsidP="006F3204">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輔Bb-IV-2 </w:t>
            </w:r>
          </w:p>
          <w:p w14:paraId="74FEA02E" w14:textId="77777777" w:rsidR="006F3204" w:rsidRPr="0031311A" w:rsidRDefault="006F3204" w:rsidP="006F3204">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學習資源探索與資訊整合運用。</w:t>
            </w:r>
          </w:p>
          <w:p w14:paraId="540D27E0" w14:textId="6753F6D3"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家Ca-IV-1 個人與家庭生活的金錢及時間管理。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50470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05C1A7F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單元二：學習加油站(第一次段考)</w:t>
            </w:r>
          </w:p>
          <w:p w14:paraId="71549E91"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w:t>
            </w:r>
            <w:proofErr w:type="gramStart"/>
            <w:r>
              <w:rPr>
                <w:rFonts w:ascii="標楷體" w:eastAsia="標楷體" w:hAnsi="標楷體" w:hint="eastAsia"/>
                <w:b/>
                <w:bCs/>
                <w:color w:val="000000"/>
                <w:sz w:val="20"/>
                <w:szCs w:val="20"/>
                <w:u w:val="single"/>
              </w:rPr>
              <w:t>一</w:t>
            </w:r>
            <w:proofErr w:type="gramEnd"/>
            <w:r>
              <w:rPr>
                <w:rFonts w:ascii="標楷體" w:eastAsia="標楷體" w:hAnsi="標楷體" w:hint="eastAsia"/>
                <w:b/>
                <w:bCs/>
                <w:color w:val="000000"/>
                <w:sz w:val="20"/>
                <w:szCs w:val="20"/>
                <w:u w:val="single"/>
              </w:rPr>
              <w:t xml:space="preserve"> 靜心學習</w:t>
            </w:r>
          </w:p>
          <w:p w14:paraId="56540E98"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71C0C90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現在請仔細思考，為了更專注學習，我們一起想想如何安排生活中大小事的優先順序，才能達到有效學習的成果呢？</w:t>
            </w:r>
          </w:p>
          <w:p w14:paraId="0BED6D16"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2E7EA09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1.教師引導靜心活動步驟如下：</w:t>
            </w:r>
          </w:p>
          <w:p w14:paraId="4AE2774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(1)閉上眼睛，做幾下深呼吸、放鬆。</w:t>
            </w:r>
          </w:p>
          <w:p w14:paraId="6D07874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(2)想像你來到一個非常舒適且適合安靜思考的地方，這裡很安靜，能讓你保持專注，不受打擾，專注的思考。</w:t>
            </w:r>
          </w:p>
          <w:p w14:paraId="54DDCBD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(3)開始回想你的國中生活。</w:t>
            </w:r>
          </w:p>
          <w:p w14:paraId="5BE1EC8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(4)記得剛進入國中時你設定的目標嗎？進入七年級下學期，為了達到這個目標，你做了哪些努力？</w:t>
            </w:r>
          </w:p>
          <w:p w14:paraId="053B75F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(5)到現在為止，你的國中生活有哪些值得珍惜的事？哪些是你最有成就感的事？</w:t>
            </w:r>
          </w:p>
          <w:p w14:paraId="552A7CA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(6)現在的生活安排中，你花多少時間在這些重要的</w:t>
            </w:r>
            <w:proofErr w:type="gramStart"/>
            <w:r>
              <w:rPr>
                <w:rFonts w:ascii="標楷體" w:eastAsia="標楷體" w:hAnsi="標楷體" w:hint="eastAsia"/>
                <w:color w:val="000000"/>
                <w:sz w:val="20"/>
                <w:szCs w:val="20"/>
              </w:rPr>
              <w:t>事情上呢</w:t>
            </w:r>
            <w:proofErr w:type="gramEnd"/>
            <w:r>
              <w:rPr>
                <w:rFonts w:ascii="標楷體" w:eastAsia="標楷體" w:hAnsi="標楷體" w:hint="eastAsia"/>
                <w:color w:val="000000"/>
                <w:sz w:val="20"/>
                <w:szCs w:val="20"/>
              </w:rPr>
              <w:t>？</w:t>
            </w:r>
          </w:p>
          <w:p w14:paraId="59FCAAF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(7)再深呼吸幾次，</w:t>
            </w:r>
            <w:proofErr w:type="gramStart"/>
            <w:r>
              <w:rPr>
                <w:rFonts w:ascii="標楷體" w:eastAsia="標楷體" w:hAnsi="標楷體" w:hint="eastAsia"/>
                <w:color w:val="000000"/>
                <w:sz w:val="20"/>
                <w:szCs w:val="20"/>
              </w:rPr>
              <w:t>放鬆，</w:t>
            </w:r>
            <w:proofErr w:type="gramEnd"/>
            <w:r>
              <w:rPr>
                <w:rFonts w:ascii="標楷體" w:eastAsia="標楷體" w:hAnsi="標楷體" w:hint="eastAsia"/>
                <w:color w:val="000000"/>
                <w:sz w:val="20"/>
                <w:szCs w:val="20"/>
              </w:rPr>
              <w:t>睜開眼睛，把你所想到的事寫下來。</w:t>
            </w:r>
          </w:p>
          <w:p w14:paraId="4D36DA0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2.學生寫下靜心後想到的可能答案。</w:t>
            </w:r>
          </w:p>
          <w:p w14:paraId="4C584A9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3.「個人目標</w:t>
            </w:r>
            <w:proofErr w:type="gramStart"/>
            <w:r>
              <w:rPr>
                <w:rFonts w:ascii="標楷體" w:eastAsia="標楷體" w:hAnsi="標楷體" w:hint="eastAsia"/>
                <w:color w:val="000000"/>
                <w:sz w:val="20"/>
                <w:szCs w:val="20"/>
              </w:rPr>
              <w:t>魚骨圖</w:t>
            </w:r>
            <w:proofErr w:type="gramEnd"/>
            <w:r>
              <w:rPr>
                <w:rFonts w:ascii="標楷體" w:eastAsia="標楷體" w:hAnsi="標楷體" w:hint="eastAsia"/>
                <w:color w:val="000000"/>
                <w:sz w:val="20"/>
                <w:szCs w:val="20"/>
              </w:rPr>
              <w:t>」</w:t>
            </w:r>
          </w:p>
          <w:p w14:paraId="723348B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請學生依照靜心活動後的想法，開始思考「圓滿國中生活，為將來做好準備」之下，想要達到的目標。同學列出幾個「大目標」，再思考與此目標有關的「小目標」，以及短期之內，(約1個月左右)可以完成的目標，並注意這些目標必須符合以下的條件。</w:t>
            </w:r>
          </w:p>
          <w:p w14:paraId="347992F6" w14:textId="77777777" w:rsidR="006F3204" w:rsidRDefault="006F3204" w:rsidP="006F3204">
            <w:pPr>
              <w:pStyle w:val="Web"/>
              <w:spacing w:before="0" w:beforeAutospacing="0" w:after="0" w:afterAutospacing="0"/>
              <w:ind w:firstLine="23"/>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 xml:space="preserve"> 你真的願意把體力與時間投注在這個目標上</w:t>
            </w:r>
          </w:p>
          <w:p w14:paraId="3707B239" w14:textId="77777777" w:rsidR="006F3204" w:rsidRDefault="006F3204" w:rsidP="006F3204">
            <w:pPr>
              <w:pStyle w:val="Web"/>
              <w:spacing w:before="0" w:beforeAutospacing="0" w:after="0" w:afterAutospacing="0"/>
              <w:ind w:firstLine="23"/>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 xml:space="preserve"> 這個目標與你重視的價值相符</w:t>
            </w:r>
          </w:p>
          <w:p w14:paraId="3D4CF9CB" w14:textId="77777777" w:rsidR="006F3204" w:rsidRDefault="006F3204" w:rsidP="006F3204">
            <w:pPr>
              <w:pStyle w:val="Web"/>
              <w:spacing w:before="0" w:beforeAutospacing="0" w:after="0" w:afterAutospacing="0"/>
              <w:ind w:firstLine="23"/>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 xml:space="preserve"> 這個目標可以實踐</w:t>
            </w:r>
          </w:p>
          <w:p w14:paraId="4D17A65B" w14:textId="77777777" w:rsidR="006F3204" w:rsidRDefault="006F3204" w:rsidP="006F3204">
            <w:pPr>
              <w:pStyle w:val="Web"/>
              <w:spacing w:before="0" w:beforeAutospacing="0" w:after="0" w:afterAutospacing="0"/>
              <w:ind w:firstLine="23"/>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 xml:space="preserve"> 這個目標是正向的</w:t>
            </w:r>
          </w:p>
          <w:p w14:paraId="1F55C116" w14:textId="77777777" w:rsidR="006F3204" w:rsidRDefault="006F3204" w:rsidP="006F3204">
            <w:pPr>
              <w:pStyle w:val="Web"/>
              <w:spacing w:before="0" w:beforeAutospacing="0" w:after="0" w:afterAutospacing="0"/>
              <w:ind w:firstLine="23"/>
            </w:pP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 xml:space="preserve"> 這個目標能均衡發展</w:t>
            </w:r>
          </w:p>
          <w:p w14:paraId="37DD1C2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(2)完成了「個人目標</w:t>
            </w:r>
            <w:proofErr w:type="gramStart"/>
            <w:r>
              <w:rPr>
                <w:rFonts w:ascii="標楷體" w:eastAsia="標楷體" w:hAnsi="標楷體" w:hint="eastAsia"/>
                <w:color w:val="000000"/>
                <w:sz w:val="20"/>
                <w:szCs w:val="20"/>
              </w:rPr>
              <w:t>魚骨圖</w:t>
            </w:r>
            <w:proofErr w:type="gramEnd"/>
            <w:r>
              <w:rPr>
                <w:rFonts w:ascii="標楷體" w:eastAsia="標楷體" w:hAnsi="標楷體" w:hint="eastAsia"/>
                <w:color w:val="000000"/>
                <w:sz w:val="20"/>
                <w:szCs w:val="20"/>
              </w:rPr>
              <w:t>」後，請跟伙伴分享。</w:t>
            </w:r>
          </w:p>
          <w:p w14:paraId="388E79C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(3)填寫完畢後，就本次活動的作業請學生在日常生活中，時時提醒自己去實踐這些目標。</w:t>
            </w:r>
            <w:r>
              <w:rPr>
                <w:rFonts w:ascii="標楷體" w:eastAsia="標楷體" w:hAnsi="標楷體" w:hint="eastAsia"/>
                <w:color w:val="000000"/>
                <w:sz w:val="20"/>
                <w:szCs w:val="20"/>
              </w:rPr>
              <w:lastRenderedPageBreak/>
              <w:t>找一個適合安靜思考的環境，靜心思考，今天做了哪些事情與實現這個目標有關。</w:t>
            </w:r>
          </w:p>
          <w:p w14:paraId="4CE2D788"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17BFA102" w14:textId="35734922" w:rsidR="006F3204" w:rsidRDefault="006F3204" w:rsidP="006F3204">
            <w:pPr>
              <w:rPr>
                <w:rFonts w:ascii="標楷體" w:eastAsia="標楷體" w:hAnsi="標楷體" w:cs="標楷體"/>
                <w:color w:val="FF0000"/>
                <w:sz w:val="24"/>
                <w:szCs w:val="24"/>
              </w:rPr>
            </w:pPr>
            <w:r>
              <w:rPr>
                <w:rFonts w:ascii="標楷體" w:eastAsia="標楷體" w:hAnsi="標楷體" w:hint="eastAsia"/>
              </w:rPr>
              <w:t>請持續練習靜心，養成每天提醒自己為目標投入時間與精力，接下來的活動會討論你如何運用時間達成目標。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07B08" w14:textId="25EE6479"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9DD78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2C6354B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練習靜心引導語。</w:t>
            </w:r>
          </w:p>
          <w:p w14:paraId="79B54971" w14:textId="77777777" w:rsidR="006F3204" w:rsidRDefault="006F3204" w:rsidP="006F3204"/>
          <w:p w14:paraId="3ACF5BE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1ACCA951" w14:textId="40057D77"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攜帶課本。</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4B4AC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38883FE0" w14:textId="787F943E"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C3C647"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5E0737BC" w14:textId="669A9DE8"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55F20C73" w14:textId="11E38BA0" w:rsidR="006F3204" w:rsidRPr="00FA2D4E" w:rsidRDefault="006F3204" w:rsidP="006F3204">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第一次段考</w:t>
            </w:r>
          </w:p>
        </w:tc>
      </w:tr>
      <w:tr w:rsidR="006F3204" w14:paraId="5B948A16" w14:textId="77777777" w:rsidTr="00E911B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F53BDD9"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8</w:t>
            </w:r>
          </w:p>
          <w:p w14:paraId="1AA6E7E7"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03/31-04/04</w:t>
            </w:r>
          </w:p>
        </w:tc>
        <w:tc>
          <w:tcPr>
            <w:tcW w:w="1701" w:type="dxa"/>
            <w:tcBorders>
              <w:top w:val="single" w:sz="8" w:space="0" w:color="000000"/>
              <w:left w:val="single" w:sz="8" w:space="0" w:color="000000"/>
              <w:bottom w:val="single" w:sz="8" w:space="0" w:color="000000"/>
              <w:right w:val="single" w:sz="8" w:space="0" w:color="000000"/>
            </w:tcBorders>
          </w:tcPr>
          <w:p w14:paraId="76C5BB3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1b-IV-1 培養主動積極的學習態度，掌握學習方法，養成自主學習與自我管理的能力。</w:t>
            </w:r>
          </w:p>
          <w:p w14:paraId="101B59FE" w14:textId="1AAB485B"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705B8F" w14:textId="77777777" w:rsidR="006F3204" w:rsidRPr="0031311A" w:rsidRDefault="006F3204" w:rsidP="006F3204">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輔Ba-IV-2 自我管理與學習效能的提升。</w:t>
            </w:r>
          </w:p>
          <w:p w14:paraId="66757428" w14:textId="77777777" w:rsidR="006F3204" w:rsidRPr="0031311A" w:rsidRDefault="006F3204" w:rsidP="006F3204">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輔Bb-IV-1 學習方法的運用與調整。</w:t>
            </w:r>
          </w:p>
          <w:p w14:paraId="04582D49" w14:textId="42F6226F"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輔Ba-IV-1 學習意義的探究與終身學習態度的培養。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E4F6E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53E1888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單元二：學習加油站</w:t>
            </w:r>
          </w:p>
          <w:p w14:paraId="0E3FD0A8"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活動二學習高手</w:t>
            </w:r>
          </w:p>
          <w:p w14:paraId="41346B30"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1300E61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教師引言：經過靜心學習的練習並設定目標後，為了達到預期目標，你該如何善用時間，成為學習高手呢？我們</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起來努力吧！</w:t>
            </w:r>
          </w:p>
          <w:p w14:paraId="24877EB6"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7D14BFB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1.時間管理大師：</w:t>
            </w:r>
          </w:p>
          <w:p w14:paraId="200CBBA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(1)影片引導</w:t>
            </w:r>
          </w:p>
          <w:p w14:paraId="2387070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(2)分組討論</w:t>
            </w:r>
          </w:p>
          <w:p w14:paraId="0E2459F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(3)全班討論</w:t>
            </w:r>
          </w:p>
          <w:p w14:paraId="239C908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2.時間</w:t>
            </w:r>
            <w:proofErr w:type="gramStart"/>
            <w:r>
              <w:rPr>
                <w:rFonts w:ascii="標楷體" w:eastAsia="標楷體" w:hAnsi="標楷體" w:hint="eastAsia"/>
                <w:color w:val="000000"/>
                <w:sz w:val="20"/>
                <w:szCs w:val="20"/>
              </w:rPr>
              <w:t>規</w:t>
            </w:r>
            <w:proofErr w:type="gramEnd"/>
            <w:r>
              <w:rPr>
                <w:rFonts w:ascii="標楷體" w:eastAsia="標楷體" w:hAnsi="標楷體" w:hint="eastAsia"/>
                <w:color w:val="000000"/>
                <w:sz w:val="20"/>
                <w:szCs w:val="20"/>
              </w:rPr>
              <w:t>畫好方法：</w:t>
            </w:r>
          </w:p>
          <w:p w14:paraId="48617A8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(1)引導說明：為了因應突發情況，我們可以學習使用N字法則來安排事情的先後順序。教師先在黑板上畫下一個N字法則的座標，參考課本中</w:t>
            </w:r>
            <w:proofErr w:type="gramStart"/>
            <w:r>
              <w:rPr>
                <w:rFonts w:ascii="標楷體" w:eastAsia="標楷體" w:hAnsi="標楷體" w:hint="eastAsia"/>
                <w:color w:val="000000"/>
                <w:sz w:val="20"/>
                <w:szCs w:val="20"/>
              </w:rPr>
              <w:t>翰</w:t>
            </w:r>
            <w:proofErr w:type="gramEnd"/>
            <w:r>
              <w:rPr>
                <w:rFonts w:ascii="標楷體" w:eastAsia="標楷體" w:hAnsi="標楷體" w:hint="eastAsia"/>
                <w:color w:val="000000"/>
                <w:sz w:val="20"/>
                <w:szCs w:val="20"/>
              </w:rPr>
              <w:t>寶的範例進行解說。接下來請每</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學生在便利貼上寫出一個最近重要的待辦事項，並寫下可能的處理方法，將寫好的便利</w:t>
            </w:r>
            <w:r>
              <w:rPr>
                <w:rFonts w:ascii="標楷體" w:eastAsia="標楷體" w:hAnsi="標楷體" w:hint="eastAsia"/>
                <w:color w:val="000000"/>
                <w:sz w:val="20"/>
                <w:szCs w:val="20"/>
              </w:rPr>
              <w:lastRenderedPageBreak/>
              <w:t>貼，放在對應的區塊，運用N字法則把日常的各項事務進行分類。</w:t>
            </w:r>
          </w:p>
          <w:p w14:paraId="5EA6BE6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(2)全班討論：完成之後，老師請全班一起討論貼在各區的便利貼有哪些事務，邀請學生說出分類的原則和處理方法。</w:t>
            </w:r>
          </w:p>
          <w:p w14:paraId="3DE326B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(3)填寫紀錄表：學會時間運用後，請選定一個目標，參考前一單元的各種學習方法，以及靜心學習小目標設定和時間安排方式，填寫「自主學習計畫與實踐紀錄表」</w:t>
            </w:r>
            <w:proofErr w:type="gramStart"/>
            <w:r>
              <w:rPr>
                <w:rFonts w:ascii="標楷體" w:eastAsia="標楷體" w:hAnsi="標楷體" w:hint="eastAsia"/>
                <w:color w:val="000000"/>
                <w:sz w:val="20"/>
                <w:szCs w:val="20"/>
              </w:rPr>
              <w:t>一週</w:t>
            </w:r>
            <w:proofErr w:type="gramEnd"/>
            <w:r>
              <w:rPr>
                <w:rFonts w:ascii="標楷體" w:eastAsia="標楷體" w:hAnsi="標楷體" w:hint="eastAsia"/>
                <w:color w:val="000000"/>
                <w:sz w:val="20"/>
                <w:szCs w:val="20"/>
              </w:rPr>
              <w:t>計畫的部分，並請一個伙伴見證，在這一</w:t>
            </w:r>
            <w:proofErr w:type="gramStart"/>
            <w:r>
              <w:rPr>
                <w:rFonts w:ascii="標楷體" w:eastAsia="標楷體" w:hAnsi="標楷體" w:hint="eastAsia"/>
                <w:color w:val="000000"/>
                <w:sz w:val="20"/>
                <w:szCs w:val="20"/>
              </w:rPr>
              <w:t>週</w:t>
            </w:r>
            <w:proofErr w:type="gramEnd"/>
            <w:r>
              <w:rPr>
                <w:rFonts w:ascii="標楷體" w:eastAsia="標楷體" w:hAnsi="標楷體" w:hint="eastAsia"/>
                <w:color w:val="000000"/>
                <w:sz w:val="20"/>
                <w:szCs w:val="20"/>
              </w:rPr>
              <w:t>之內進行實踐，下次上課要檢驗大家的實踐成果。</w:t>
            </w:r>
          </w:p>
          <w:p w14:paraId="4E514E9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2041BAD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(1)</w:t>
            </w:r>
            <w:proofErr w:type="gramStart"/>
            <w:r>
              <w:rPr>
                <w:rFonts w:ascii="標楷體" w:eastAsia="標楷體" w:hAnsi="標楷體" w:hint="eastAsia"/>
                <w:color w:val="000000"/>
                <w:sz w:val="20"/>
                <w:szCs w:val="20"/>
              </w:rPr>
              <w:t>活動小省思</w:t>
            </w:r>
            <w:proofErr w:type="gramEnd"/>
            <w:r>
              <w:rPr>
                <w:rFonts w:ascii="標楷體" w:eastAsia="標楷體" w:hAnsi="標楷體" w:hint="eastAsia"/>
                <w:color w:val="000000"/>
                <w:sz w:val="20"/>
                <w:szCs w:val="20"/>
              </w:rPr>
              <w:t>：經過上述的討論，請學生想一想有什麼收穫？</w:t>
            </w:r>
          </w:p>
          <w:p w14:paraId="45CDEBFD" w14:textId="14A9DA32" w:rsidR="006F3204" w:rsidRDefault="006F3204" w:rsidP="006F3204">
            <w:pPr>
              <w:rPr>
                <w:rFonts w:ascii="標楷體" w:eastAsia="標楷體" w:hAnsi="標楷體" w:cs="標楷體"/>
                <w:color w:val="FF0000"/>
                <w:sz w:val="24"/>
                <w:szCs w:val="24"/>
              </w:rPr>
            </w:pPr>
            <w:r>
              <w:rPr>
                <w:rFonts w:ascii="標楷體" w:eastAsia="標楷體" w:hAnsi="標楷體" w:hint="eastAsia"/>
              </w:rPr>
              <w:t> (2)小結：執行自主學習計畫的時候，請注意本次活動討論的要點，看看對落實計畫有何幫助。</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311AB" w14:textId="37C168B9"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EA9C6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347FAC4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閱讀時間管理相關資訊。</w:t>
            </w:r>
          </w:p>
          <w:p w14:paraId="21021AB5" w14:textId="77777777" w:rsidR="006F3204" w:rsidRDefault="006F3204" w:rsidP="006F3204"/>
          <w:p w14:paraId="68C75A9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2D298EE9" w14:textId="42EAF53F"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每天實踐自主學習計畫與實踐紀錄表。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BDF78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05CE550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2E5C468E" w14:textId="57A0DCF6"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99935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250B7B1F" w14:textId="4BB5EAE9"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447F1D51"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6CF0FA5B"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C8249C7"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9</w:t>
            </w:r>
          </w:p>
          <w:p w14:paraId="5D5544B0"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04/07-04/11</w:t>
            </w:r>
          </w:p>
        </w:tc>
        <w:tc>
          <w:tcPr>
            <w:tcW w:w="1701" w:type="dxa"/>
            <w:tcBorders>
              <w:top w:val="single" w:sz="8" w:space="0" w:color="000000"/>
              <w:left w:val="single" w:sz="8" w:space="0" w:color="000000"/>
              <w:bottom w:val="single" w:sz="8" w:space="0" w:color="000000"/>
              <w:right w:val="single" w:sz="8" w:space="0" w:color="000000"/>
            </w:tcBorders>
          </w:tcPr>
          <w:p w14:paraId="2B38F545" w14:textId="0B92FBF2"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1b-IV-1 培養主動積極的學習態度，掌握學習方法，養成自主學習與自我管理的能力。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E7F44ED" w14:textId="77777777" w:rsidR="006F3204" w:rsidRPr="0031311A" w:rsidRDefault="006F3204" w:rsidP="006F3204">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輔Ba-IV-2 自我管理與學習效能的提升。</w:t>
            </w:r>
          </w:p>
          <w:p w14:paraId="1383FAF0" w14:textId="77777777" w:rsidR="006F3204" w:rsidRPr="0031311A" w:rsidRDefault="006F3204" w:rsidP="006F3204">
            <w:pPr>
              <w:pStyle w:val="Web"/>
              <w:spacing w:before="0" w:beforeAutospacing="0" w:after="0" w:afterAutospacing="0"/>
              <w:ind w:firstLine="23"/>
              <w:rPr>
                <w:rFonts w:ascii="標楷體" w:eastAsia="標楷體" w:hAnsi="標楷體"/>
                <w:sz w:val="20"/>
                <w:szCs w:val="20"/>
              </w:rPr>
            </w:pPr>
            <w:r w:rsidRPr="0031311A">
              <w:rPr>
                <w:rFonts w:ascii="標楷體" w:eastAsia="標楷體" w:hAnsi="標楷體" w:cs="Times New Roman"/>
                <w:color w:val="000000"/>
                <w:sz w:val="20"/>
                <w:szCs w:val="20"/>
              </w:rPr>
              <w:t>輔Bb-IV-2 學習資源探索與資訊整合運用。</w:t>
            </w:r>
          </w:p>
          <w:p w14:paraId="43263008" w14:textId="493E7D90"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lastRenderedPageBreak/>
              <w:t>家Ca-IV-1 個人與家庭生活的金錢及時間管理。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10E70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主題</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：學習</w:t>
            </w:r>
            <w:proofErr w:type="gramStart"/>
            <w:r>
              <w:rPr>
                <w:rFonts w:ascii="標楷體" w:eastAsia="標楷體" w:hAnsi="標楷體" w:hint="eastAsia"/>
                <w:color w:val="000000"/>
                <w:sz w:val="20"/>
                <w:szCs w:val="20"/>
              </w:rPr>
              <w:t>修練</w:t>
            </w:r>
            <w:proofErr w:type="gramEnd"/>
            <w:r>
              <w:rPr>
                <w:rFonts w:ascii="標楷體" w:eastAsia="標楷體" w:hAnsi="標楷體" w:hint="eastAsia"/>
                <w:color w:val="000000"/>
                <w:sz w:val="20"/>
                <w:szCs w:val="20"/>
              </w:rPr>
              <w:t>室</w:t>
            </w:r>
          </w:p>
          <w:p w14:paraId="757C3D6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單元二：學習加油站</w:t>
            </w:r>
          </w:p>
          <w:p w14:paraId="3A4D73DC"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w:t>
            </w:r>
            <w:proofErr w:type="gramStart"/>
            <w:r>
              <w:rPr>
                <w:rFonts w:ascii="標楷體" w:eastAsia="標楷體" w:hAnsi="標楷體" w:hint="eastAsia"/>
                <w:b/>
                <w:bCs/>
                <w:color w:val="000000"/>
                <w:sz w:val="20"/>
                <w:szCs w:val="20"/>
                <w:u w:val="single"/>
              </w:rPr>
              <w:t>三</w:t>
            </w:r>
            <w:proofErr w:type="gramEnd"/>
            <w:r>
              <w:rPr>
                <w:rFonts w:ascii="標楷體" w:eastAsia="標楷體" w:hAnsi="標楷體" w:hint="eastAsia"/>
                <w:b/>
                <w:bCs/>
                <w:color w:val="000000"/>
                <w:sz w:val="20"/>
                <w:szCs w:val="20"/>
                <w:u w:val="single"/>
              </w:rPr>
              <w:t>實踐我最行</w:t>
            </w:r>
          </w:p>
          <w:p w14:paraId="4862A31A"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一、活動說明</w:t>
            </w:r>
          </w:p>
          <w:p w14:paraId="0B17F0A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教師引言：經過自主學習計畫與實踐，你是否又往目標邁進了一步呢？學如逆水行舟，不進則退，自主學習的過程需要</w:t>
            </w:r>
            <w:r>
              <w:rPr>
                <w:rFonts w:ascii="標楷體" w:eastAsia="標楷體" w:hAnsi="標楷體" w:hint="eastAsia"/>
                <w:color w:val="000000"/>
                <w:sz w:val="20"/>
                <w:szCs w:val="20"/>
              </w:rPr>
              <w:lastRenderedPageBreak/>
              <w:t>不斷循環。獨自學習很孤單，有伙伴一起就不困難，大家一起持續前進吧！</w:t>
            </w:r>
          </w:p>
          <w:p w14:paraId="307889E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教學建議：教師上課前一天需提醒學生攜帶自主學習計畫與實踐紀錄表並完成檢討內容。</w:t>
            </w:r>
          </w:p>
          <w:p w14:paraId="1B4ECB6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38DD93D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1.進行自主學習計畫與實踐紀錄表檢討：請學生依照自主學習計畫與實踐紀錄表，跟小隊伙伴分享下列問題。</w:t>
            </w:r>
          </w:p>
          <w:p w14:paraId="277CA69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1過程中覺得自己做得很好的地方是什麼？</w:t>
            </w:r>
          </w:p>
          <w:p w14:paraId="7410F89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2待改進的地方是什麼？</w:t>
            </w:r>
          </w:p>
          <w:p w14:paraId="4A1E19C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3對於原本設定的目標達到多少？</w:t>
            </w:r>
          </w:p>
          <w:p w14:paraId="7FD03F4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請各小隊伙伴聽完彼此的分享後，互相給彼此一張回饋小卡，並票選各組一名「學習高手」作為代表，請學習高手上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分享。</w:t>
            </w:r>
          </w:p>
          <w:p w14:paraId="7319AD3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2.學習再進化</w:t>
            </w:r>
          </w:p>
          <w:p w14:paraId="3B17DA9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本單元最後，教師可補充PDCA循環觀念，引導學生思考未來可以再努力的行動方案，調整目前的計畫。PDCA循環說明如下：</w:t>
            </w:r>
          </w:p>
          <w:p w14:paraId="1D29E68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此為美國著名的管理學家戴明（Deming）所提出，包括以下五步驟，持續進行能有效提升效率：</w:t>
            </w:r>
          </w:p>
          <w:p w14:paraId="6B7E167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(1)步驟1：計畫（Plan）</w:t>
            </w:r>
          </w:p>
          <w:p w14:paraId="5F31E23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 xml:space="preserve">　　 正所謂謀定而後動，秉持第一次就</w:t>
            </w:r>
            <w:proofErr w:type="gramStart"/>
            <w:r>
              <w:rPr>
                <w:rFonts w:ascii="標楷體" w:eastAsia="標楷體" w:hAnsi="標楷體" w:hint="eastAsia"/>
                <w:color w:val="000000"/>
                <w:sz w:val="20"/>
                <w:szCs w:val="20"/>
              </w:rPr>
              <w:t>做對</w:t>
            </w:r>
            <w:proofErr w:type="gramEnd"/>
            <w:r>
              <w:rPr>
                <w:rFonts w:ascii="標楷體" w:eastAsia="標楷體" w:hAnsi="標楷體" w:hint="eastAsia"/>
                <w:color w:val="000000"/>
                <w:sz w:val="20"/>
                <w:szCs w:val="20"/>
              </w:rPr>
              <w:t>的精神，謹慎的思考該怎麼做！在開始行動之前，做好詳細的</w:t>
            </w:r>
            <w:proofErr w:type="gramStart"/>
            <w:r>
              <w:rPr>
                <w:rFonts w:ascii="標楷體" w:eastAsia="標楷體" w:hAnsi="標楷體" w:hint="eastAsia"/>
                <w:color w:val="000000"/>
                <w:sz w:val="20"/>
                <w:szCs w:val="20"/>
              </w:rPr>
              <w:t>規</w:t>
            </w:r>
            <w:proofErr w:type="gramEnd"/>
            <w:r>
              <w:rPr>
                <w:rFonts w:ascii="標楷體" w:eastAsia="標楷體" w:hAnsi="標楷體" w:hint="eastAsia"/>
                <w:color w:val="000000"/>
                <w:sz w:val="20"/>
                <w:szCs w:val="20"/>
              </w:rPr>
              <w:t>畫。</w:t>
            </w:r>
          </w:p>
          <w:p w14:paraId="17C087B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(2)步驟2：執行（Do）</w:t>
            </w:r>
          </w:p>
          <w:p w14:paraId="502242C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依據先前制定的</w:t>
            </w:r>
            <w:proofErr w:type="gramStart"/>
            <w:r>
              <w:rPr>
                <w:rFonts w:ascii="標楷體" w:eastAsia="標楷體" w:hAnsi="標楷體" w:hint="eastAsia"/>
                <w:color w:val="000000"/>
                <w:sz w:val="20"/>
                <w:szCs w:val="20"/>
              </w:rPr>
              <w:t>規</w:t>
            </w:r>
            <w:proofErr w:type="gramEnd"/>
            <w:r>
              <w:rPr>
                <w:rFonts w:ascii="標楷體" w:eastAsia="標楷體" w:hAnsi="標楷體" w:hint="eastAsia"/>
                <w:color w:val="000000"/>
                <w:sz w:val="20"/>
                <w:szCs w:val="20"/>
              </w:rPr>
              <w:t>畫，準確的執行各項工作。</w:t>
            </w:r>
          </w:p>
          <w:p w14:paraId="4D67BB7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(3)步驟3：查核（Check）</w:t>
            </w:r>
          </w:p>
          <w:p w14:paraId="1F8F4D1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在執行過程中，必須隨時檢查達成率。倘若發現計畫（Plan）和實際執行（Do）發生落差時，就該隨時提出改善的辦法。</w:t>
            </w:r>
          </w:p>
          <w:p w14:paraId="578C960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(4)步驟4：行動（Act）</w:t>
            </w:r>
          </w:p>
          <w:p w14:paraId="4763CF3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 xml:space="preserve">　　 針對第3個步驟查核（Check）所提出的改善之道，重新修正做法，正確執行矯正措施，以利未來的工作方向越來越進步。</w:t>
            </w:r>
          </w:p>
          <w:p w14:paraId="5B10B6C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上述的步驟是一個持續循環的動態過程，只要重覆執行步驟1~4，就能持續從錯誤中學習和反省，並且從反省中成長！</w:t>
            </w:r>
          </w:p>
          <w:p w14:paraId="2B402B83"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2B0D8630" w14:textId="57D1FDCE" w:rsidR="006F3204" w:rsidRDefault="006F3204" w:rsidP="006F3204">
            <w:pPr>
              <w:rPr>
                <w:rFonts w:ascii="標楷體" w:eastAsia="標楷體" w:hAnsi="標楷體" w:cs="標楷體"/>
                <w:color w:val="FF0000"/>
                <w:sz w:val="24"/>
                <w:szCs w:val="24"/>
              </w:rPr>
            </w:pPr>
            <w:r>
              <w:rPr>
                <w:rFonts w:ascii="標楷體" w:eastAsia="標楷體" w:hAnsi="標楷體" w:hint="eastAsia"/>
              </w:rPr>
              <w:t>請學生將回饋小卡蒐集完畢後，教師可選擇適當的內容張貼公告，讓學生彼此互相勉勵，提醒學生持續運用本主題課程所學，運用自我調整策略，有效增進學習成效。</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E1ACC4" w14:textId="384E8102"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3CC58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52735E9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事先閱讀相關資料中讀書與學習策略之資料。</w:t>
            </w:r>
          </w:p>
          <w:p w14:paraId="2F0041FD" w14:textId="77777777" w:rsidR="006F3204" w:rsidRDefault="006F3204" w:rsidP="006F3204"/>
          <w:p w14:paraId="37F041C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2CADA010" w14:textId="17194CD6"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每天實踐自主學習計畫與實踐紀錄表。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97BB9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4905180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1BE25CE2" w14:textId="63789665"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3963EB"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【閱讀素養教育】</w:t>
            </w:r>
          </w:p>
          <w:p w14:paraId="56120020" w14:textId="02BAE2AD"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閱J8 在學習上遇到問題時，願意尋找課外資料，解決困難。</w:t>
            </w:r>
          </w:p>
        </w:tc>
        <w:tc>
          <w:tcPr>
            <w:tcW w:w="1784" w:type="dxa"/>
            <w:tcBorders>
              <w:top w:val="single" w:sz="8" w:space="0" w:color="000000"/>
              <w:bottom w:val="single" w:sz="8" w:space="0" w:color="000000"/>
              <w:right w:val="single" w:sz="8" w:space="0" w:color="000000"/>
            </w:tcBorders>
          </w:tcPr>
          <w:p w14:paraId="0B9BA40B"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2A29B229"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3C17662"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10</w:t>
            </w:r>
          </w:p>
          <w:p w14:paraId="5FE77B38"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04/14-04/18</w:t>
            </w:r>
          </w:p>
        </w:tc>
        <w:tc>
          <w:tcPr>
            <w:tcW w:w="1701" w:type="dxa"/>
            <w:tcBorders>
              <w:top w:val="single" w:sz="8" w:space="0" w:color="000000"/>
              <w:left w:val="single" w:sz="8" w:space="0" w:color="000000"/>
              <w:bottom w:val="single" w:sz="8" w:space="0" w:color="000000"/>
              <w:right w:val="single" w:sz="8" w:space="0" w:color="000000"/>
            </w:tcBorders>
          </w:tcPr>
          <w:p w14:paraId="4E6F09A8" w14:textId="1FE3337A"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lastRenderedPageBreak/>
              <w:t>2a-IV-1 體認人際關係的重要</w:t>
            </w:r>
            <w:r>
              <w:rPr>
                <w:rFonts w:ascii="標楷體" w:eastAsia="標楷體" w:hAnsi="標楷體" w:hint="eastAsia"/>
              </w:rPr>
              <w:lastRenderedPageBreak/>
              <w:t>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4D2449B" w14:textId="6514171C"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lastRenderedPageBreak/>
              <w:t>輔Dc-IV-1 同理心、人際溝通能力</w:t>
            </w:r>
            <w:r w:rsidRPr="0031311A">
              <w:rPr>
                <w:rFonts w:ascii="標楷體" w:eastAsia="標楷體" w:hAnsi="標楷體"/>
              </w:rPr>
              <w:lastRenderedPageBreak/>
              <w:t>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C6D63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主題二：漫步在人際</w:t>
            </w:r>
          </w:p>
          <w:p w14:paraId="0214B69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：友誼智多星</w:t>
            </w:r>
          </w:p>
          <w:p w14:paraId="6FAD00E3"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lastRenderedPageBreak/>
              <w:t>活動</w:t>
            </w:r>
            <w:proofErr w:type="gramStart"/>
            <w:r>
              <w:rPr>
                <w:rFonts w:ascii="標楷體" w:eastAsia="標楷體" w:hAnsi="標楷體" w:hint="eastAsia"/>
                <w:b/>
                <w:bCs/>
                <w:color w:val="000000"/>
                <w:sz w:val="20"/>
                <w:szCs w:val="20"/>
                <w:u w:val="single"/>
              </w:rPr>
              <w:t>一</w:t>
            </w:r>
            <w:proofErr w:type="gramEnd"/>
            <w:r>
              <w:rPr>
                <w:rFonts w:ascii="標楷體" w:eastAsia="標楷體" w:hAnsi="標楷體" w:hint="eastAsia"/>
                <w:b/>
                <w:bCs/>
                <w:color w:val="000000"/>
                <w:sz w:val="20"/>
                <w:szCs w:val="20"/>
                <w:u w:val="single"/>
              </w:rPr>
              <w:t xml:space="preserve"> 友誼層次寶典</w:t>
            </w:r>
          </w:p>
          <w:p w14:paraId="5B07FC5A"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5C68EB3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教師提問：「在生活中我們擁有家人、師長以及朋友們的陪伴，想一想你會怎麼定義朋友的角色？每個人對於朋友的定義都不相同，你對朋友的定義又是什麼？」</w:t>
            </w:r>
          </w:p>
          <w:p w14:paraId="4014E47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在日常生活中，音樂常常扮演著傳達理念的角色，因此我們可以藉由理解音樂背後的意義來體會各種不同情感。其中又以流行歌曲最令我們耳熟能詳，在諸多歌曲中不乏以友誼為主題的作品，就讓我們一起從歌曲中探索朋友的定義吧！」</w:t>
            </w:r>
          </w:p>
          <w:p w14:paraId="7C8C8AC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教師於課堂中播放歌曲並讓學生聆聽1至2首歌曲後，讓學生從歌詞中找出朋友的定義，並與小隊伙伴討論與統整出共同的答案後向全班分享。接著，抽出各小隊友誼造句的</w:t>
            </w:r>
            <w:proofErr w:type="gramStart"/>
            <w:r>
              <w:rPr>
                <w:rFonts w:ascii="標楷體" w:eastAsia="標楷體" w:hAnsi="標楷體" w:hint="eastAsia"/>
                <w:color w:val="000000"/>
                <w:sz w:val="20"/>
                <w:szCs w:val="20"/>
              </w:rPr>
              <w:t>籤</w:t>
            </w:r>
            <w:proofErr w:type="gramEnd"/>
            <w:r>
              <w:rPr>
                <w:rFonts w:ascii="標楷體" w:eastAsia="標楷體" w:hAnsi="標楷體" w:hint="eastAsia"/>
                <w:color w:val="000000"/>
                <w:sz w:val="20"/>
                <w:szCs w:val="20"/>
              </w:rPr>
              <w:t>紙，由小隊先於內部進行2至3句造句後跟全班進行分享。 </w:t>
            </w:r>
          </w:p>
          <w:p w14:paraId="36B407CC"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339BF65A"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你好，我的朋友</w:t>
            </w:r>
          </w:p>
          <w:p w14:paraId="01469AF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教師提問：「生活中除了要跟家人相處，還會與自己喜歡的人成為朋友，為什麼你喜歡跟這些人成為朋友呢？你欣賞朋友們的哪些部分？」</w:t>
            </w:r>
          </w:p>
          <w:p w14:paraId="0CB4898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教師說明：「接下來，請思考並寫下自己與他人成為朋友的原因，以及你欣賞他們哪些地方？填寫完後與小隊伙伴一起分享吧！」</w:t>
            </w:r>
          </w:p>
          <w:p w14:paraId="050D64BB"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6DDE00A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78CB2CD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1.你對朋友的期待與想像可能造成</w:t>
            </w:r>
            <w:proofErr w:type="gramStart"/>
            <w:r>
              <w:rPr>
                <w:rFonts w:ascii="標楷體" w:eastAsia="標楷體" w:hAnsi="標楷體" w:hint="eastAsia"/>
                <w:color w:val="000000"/>
                <w:sz w:val="20"/>
                <w:szCs w:val="20"/>
              </w:rPr>
              <w:t>哪些迷思</w:t>
            </w:r>
            <w:proofErr w:type="gramEnd"/>
            <w:r>
              <w:rPr>
                <w:rFonts w:ascii="標楷體" w:eastAsia="標楷體" w:hAnsi="標楷體" w:hint="eastAsia"/>
                <w:color w:val="000000"/>
                <w:sz w:val="20"/>
                <w:szCs w:val="20"/>
              </w:rPr>
              <w:t>的存在？</w:t>
            </w:r>
          </w:p>
          <w:p w14:paraId="258512F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2.你對目前自己的人際交友狀態的滿意程度如何？若有需改善的地方，你認為該如何改變？</w:t>
            </w:r>
          </w:p>
          <w:p w14:paraId="7D368C1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619EA83A" w14:textId="30A924D3" w:rsidR="006F3204" w:rsidRDefault="006F3204" w:rsidP="006F3204">
            <w:pPr>
              <w:rPr>
                <w:rFonts w:ascii="標楷體" w:eastAsia="標楷體" w:hAnsi="標楷體" w:cs="標楷體"/>
                <w:color w:val="FF0000"/>
                <w:sz w:val="24"/>
                <w:szCs w:val="24"/>
              </w:rPr>
            </w:pPr>
            <w:r>
              <w:rPr>
                <w:rFonts w:ascii="標楷體" w:eastAsia="標楷體" w:hAnsi="標楷體" w:hint="eastAsia"/>
              </w:rPr>
              <w:t>教師總結：「當我們面對不同類型的朋友時，我們也可以思考一下該以何種方式互動較為恰當，例如跟不熟的朋友則不適合輕易開玩笑，可能會造成彼此的誤會；心事或秘密適合跟好朋友說，因為好朋友通常較值得信賴。」</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8A292" w14:textId="024528CC"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2D025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7ABEE63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1.友誼歌曲與歌詞。</w:t>
            </w:r>
          </w:p>
          <w:p w14:paraId="0893CC4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2.友誼的成語與定義，可準備成語辭典。</w:t>
            </w:r>
          </w:p>
          <w:p w14:paraId="2910FEC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3.友誼的迷思與想像。</w:t>
            </w:r>
          </w:p>
          <w:p w14:paraId="0C0B3EF0" w14:textId="77777777" w:rsidR="006F3204" w:rsidRDefault="006F3204" w:rsidP="006F3204"/>
          <w:p w14:paraId="267A2F7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387BBD8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1.友誼的成語義，可準備成語辭典。</w:t>
            </w:r>
          </w:p>
          <w:p w14:paraId="46718B4A" w14:textId="7E21A619"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2.友誼的迷思與想像。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DCF99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學生自評</w:t>
            </w:r>
          </w:p>
          <w:p w14:paraId="6F5FABF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0CF95DF8" w14:textId="4454C63F"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lastRenderedPageBreak/>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90828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lastRenderedPageBreak/>
              <w:t>【品德教育】</w:t>
            </w:r>
          </w:p>
          <w:p w14:paraId="1AEBEB3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品J1 溝通合作與和諧人際關係。</w:t>
            </w:r>
            <w:r>
              <w:rPr>
                <w:rFonts w:ascii="MS Gothic" w:eastAsia="MS Gothic" w:hAnsi="MS Gothic" w:hint="eastAsia"/>
                <w:color w:val="000000"/>
                <w:sz w:val="20"/>
                <w:szCs w:val="20"/>
              </w:rPr>
              <w:t> </w:t>
            </w:r>
          </w:p>
          <w:p w14:paraId="55969C87" w14:textId="67AC08C7"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品J8 理性溝通與問題解決。</w:t>
            </w:r>
          </w:p>
        </w:tc>
        <w:tc>
          <w:tcPr>
            <w:tcW w:w="1784" w:type="dxa"/>
            <w:tcBorders>
              <w:top w:val="single" w:sz="8" w:space="0" w:color="000000"/>
              <w:bottom w:val="single" w:sz="8" w:space="0" w:color="000000"/>
              <w:right w:val="single" w:sz="8" w:space="0" w:color="000000"/>
            </w:tcBorders>
          </w:tcPr>
          <w:p w14:paraId="0DFFD20B"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0E2F210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CA49149"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11</w:t>
            </w:r>
          </w:p>
          <w:p w14:paraId="70664E72"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04/21-04/25</w:t>
            </w:r>
          </w:p>
        </w:tc>
        <w:tc>
          <w:tcPr>
            <w:tcW w:w="1701" w:type="dxa"/>
            <w:tcBorders>
              <w:top w:val="single" w:sz="8" w:space="0" w:color="000000"/>
              <w:left w:val="single" w:sz="8" w:space="0" w:color="000000"/>
              <w:bottom w:val="single" w:sz="8" w:space="0" w:color="000000"/>
              <w:right w:val="single" w:sz="8" w:space="0" w:color="000000"/>
            </w:tcBorders>
          </w:tcPr>
          <w:p w14:paraId="1FDC5CB5" w14:textId="158ABA33"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3DD57CE" w14:textId="1525F2DA"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E2598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6591830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：友誼智多星</w:t>
            </w:r>
          </w:p>
          <w:p w14:paraId="1A5DA966"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活動二 人際增強秘笈</w:t>
            </w:r>
          </w:p>
          <w:p w14:paraId="1638647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0C728B0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教師提問：「你喜歡哪些偶像明星？他們有哪些特質吸引你的注意？」</w:t>
            </w:r>
          </w:p>
          <w:p w14:paraId="214CAA6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15319B2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教師發給每人3-5張便利貼，讓學生分別在每張便利貼上寫</w:t>
            </w:r>
            <w:r>
              <w:rPr>
                <w:rFonts w:ascii="標楷體" w:eastAsia="標楷體" w:hAnsi="標楷體" w:hint="eastAsia"/>
                <w:color w:val="000000"/>
                <w:sz w:val="20"/>
                <w:szCs w:val="20"/>
              </w:rPr>
              <w:lastRenderedPageBreak/>
              <w:t>下一條喜歡或不喜歡的行為舉止，寫完後依序上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分別貼在黑板（或海報紙）上。待所有人寫完並貼完後，教師協助學生進行統整與歸納全班喜歡與不喜歡的行為舉止有哪些，並讓學生將歸納出的結果填寫於課本上以利自評，</w:t>
            </w:r>
            <w:proofErr w:type="gramStart"/>
            <w:r>
              <w:rPr>
                <w:rFonts w:ascii="標楷體" w:eastAsia="標楷體" w:hAnsi="標楷體" w:hint="eastAsia"/>
                <w:color w:val="000000"/>
                <w:sz w:val="20"/>
                <w:szCs w:val="20"/>
              </w:rPr>
              <w:t>自評後請</w:t>
            </w:r>
            <w:proofErr w:type="gramEnd"/>
            <w:r>
              <w:rPr>
                <w:rFonts w:ascii="標楷體" w:eastAsia="標楷體" w:hAnsi="標楷體" w:hint="eastAsia"/>
                <w:color w:val="000000"/>
                <w:sz w:val="20"/>
                <w:szCs w:val="20"/>
              </w:rPr>
              <w:t>伙伴進行他評的勾選，並討論他評帶來的影響或改進方式。</w:t>
            </w:r>
          </w:p>
          <w:p w14:paraId="2B1A761F"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3132514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7264548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1.我們該如何保持良好的行為，並且改進大家不喜歡的行為？</w:t>
            </w:r>
          </w:p>
          <w:p w14:paraId="0E0C7D9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2.請選擇嘗試一件你目前沒有但卻受班上同學喜歡的言行舉止，並於下次上課時與小隊伙伴分享你嘗試後的結果與感想。</w:t>
            </w:r>
          </w:p>
          <w:p w14:paraId="1039DD2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3D7E61B0" w14:textId="16E5BA7F" w:rsidR="006F3204" w:rsidRDefault="006F3204" w:rsidP="006F3204">
            <w:pPr>
              <w:rPr>
                <w:rFonts w:ascii="標楷體" w:eastAsia="標楷體" w:hAnsi="標楷體" w:cs="標楷體"/>
                <w:color w:val="FF0000"/>
                <w:sz w:val="24"/>
                <w:szCs w:val="24"/>
              </w:rPr>
            </w:pPr>
            <w:r>
              <w:rPr>
                <w:rFonts w:ascii="標楷體" w:eastAsia="標楷體" w:hAnsi="標楷體" w:hint="eastAsia"/>
              </w:rPr>
              <w:t>教師總結：「透過今天的課程，我們了解受歡迎的人擁有哪些良好的行為舉止，只要我們努力讓自己擁有這些特質，以後就可能擁有好人緣，然而，要改變一個習慣不是一件容易的事情，因此我們需要進行一段時間的練習並檢核實行的成效與困境後，才有可能讓我們的習慣更加得宜，且增進自我的人際關係。因此，下次上課時，我們會請大家先分享</w:t>
            </w:r>
            <w:r>
              <w:rPr>
                <w:rFonts w:ascii="標楷體" w:eastAsia="標楷體" w:hAnsi="標楷體" w:hint="eastAsia"/>
              </w:rPr>
              <w:lastRenderedPageBreak/>
              <w:t>『自己想要改進的習慣』在</w:t>
            </w:r>
            <w:proofErr w:type="gramStart"/>
            <w:r>
              <w:rPr>
                <w:rFonts w:ascii="標楷體" w:eastAsia="標楷體" w:hAnsi="標楷體" w:hint="eastAsia"/>
              </w:rPr>
              <w:t>一週</w:t>
            </w:r>
            <w:proofErr w:type="gramEnd"/>
            <w:r>
              <w:rPr>
                <w:rFonts w:ascii="標楷體" w:eastAsia="標楷體" w:hAnsi="標楷體" w:hint="eastAsia"/>
              </w:rPr>
              <w:t>練習後的成效與心得，接著我們將會深入思考，該用哪些方法來維持好人緣及人際關係。」</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766D56" w14:textId="0862F796"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5FB0A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1207C76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1.蒐集受歡迎與不受歡迎之行為舉止與原因及有助友誼發展之具體行為。 </w:t>
            </w:r>
          </w:p>
          <w:p w14:paraId="4F79E67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2.了解</w:t>
            </w:r>
            <w:proofErr w:type="gramStart"/>
            <w:r>
              <w:rPr>
                <w:rFonts w:ascii="標楷體" w:eastAsia="標楷體" w:hAnsi="標楷體" w:hint="eastAsia"/>
                <w:color w:val="000000"/>
                <w:sz w:val="20"/>
                <w:szCs w:val="20"/>
              </w:rPr>
              <w:t>學生間受歡迎</w:t>
            </w:r>
            <w:proofErr w:type="gramEnd"/>
            <w:r>
              <w:rPr>
                <w:rFonts w:ascii="標楷體" w:eastAsia="標楷體" w:hAnsi="標楷體" w:hint="eastAsia"/>
                <w:color w:val="000000"/>
                <w:sz w:val="20"/>
                <w:szCs w:val="20"/>
              </w:rPr>
              <w:t>之方法及學生間常見的友誼互動模式與方法。</w:t>
            </w:r>
          </w:p>
          <w:p w14:paraId="128ACBC8" w14:textId="77777777" w:rsidR="006F3204" w:rsidRDefault="006F3204" w:rsidP="006F3204"/>
          <w:p w14:paraId="71B870C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4BCA5F5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1.觀察班上受歡迎的人所具備的行為舉止。</w:t>
            </w:r>
          </w:p>
          <w:p w14:paraId="3E4D5243" w14:textId="2DB7CA72"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2.觀察自己與朋友在生活中的互動方式，思考並歸納自己與</w:t>
            </w:r>
            <w:proofErr w:type="gramStart"/>
            <w:r>
              <w:rPr>
                <w:rFonts w:ascii="標楷體" w:eastAsia="標楷體" w:hAnsi="標楷體" w:hint="eastAsia"/>
              </w:rPr>
              <w:t>朋友間的互動</w:t>
            </w:r>
            <w:proofErr w:type="gramEnd"/>
            <w:r>
              <w:rPr>
                <w:rFonts w:ascii="標楷體" w:eastAsia="標楷體" w:hAnsi="標楷體" w:hint="eastAsia"/>
              </w:rPr>
              <w:t>模式對友誼所造成的影響。</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A3F60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學生自評</w:t>
            </w:r>
          </w:p>
          <w:p w14:paraId="402205B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37599BE6" w14:textId="74432163"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D53814"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0DD5201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03BE8BF1" w14:textId="443D27D6"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品J8 理性溝通與問題解決。</w:t>
            </w:r>
          </w:p>
        </w:tc>
        <w:tc>
          <w:tcPr>
            <w:tcW w:w="1784" w:type="dxa"/>
            <w:tcBorders>
              <w:top w:val="single" w:sz="8" w:space="0" w:color="000000"/>
              <w:bottom w:val="single" w:sz="8" w:space="0" w:color="000000"/>
              <w:right w:val="single" w:sz="8" w:space="0" w:color="000000"/>
            </w:tcBorders>
          </w:tcPr>
          <w:p w14:paraId="400B57AB"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605263E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112BE38"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12</w:t>
            </w:r>
          </w:p>
          <w:p w14:paraId="0718386C"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04/28-05/02</w:t>
            </w:r>
          </w:p>
        </w:tc>
        <w:tc>
          <w:tcPr>
            <w:tcW w:w="1701" w:type="dxa"/>
            <w:tcBorders>
              <w:top w:val="single" w:sz="8" w:space="0" w:color="000000"/>
              <w:left w:val="single" w:sz="8" w:space="0" w:color="000000"/>
              <w:bottom w:val="single" w:sz="8" w:space="0" w:color="000000"/>
              <w:right w:val="single" w:sz="8" w:space="0" w:color="000000"/>
            </w:tcBorders>
          </w:tcPr>
          <w:p w14:paraId="4739450D" w14:textId="6636F93E"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1AD7F0" w14:textId="5DE323C2"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DFC50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3C96B1E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：友誼智多星</w:t>
            </w:r>
          </w:p>
          <w:p w14:paraId="7C33B744"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活動三 人際增強秘笈</w:t>
            </w:r>
          </w:p>
          <w:p w14:paraId="670AAF6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我的友誼存摺</w:t>
            </w:r>
          </w:p>
          <w:p w14:paraId="1FF8CF07"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272AFEA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教師提問：「上次我們討論到大家喜歡與不喜歡的行為舉止有哪些，並請大家運用</w:t>
            </w:r>
            <w:proofErr w:type="gramStart"/>
            <w:r>
              <w:rPr>
                <w:rFonts w:ascii="標楷體" w:eastAsia="標楷體" w:hAnsi="標楷體" w:hint="eastAsia"/>
                <w:color w:val="000000"/>
                <w:sz w:val="20"/>
                <w:szCs w:val="20"/>
              </w:rPr>
              <w:t>一週</w:t>
            </w:r>
            <w:proofErr w:type="gramEnd"/>
            <w:r>
              <w:rPr>
                <w:rFonts w:ascii="標楷體" w:eastAsia="標楷體" w:hAnsi="標楷體" w:hint="eastAsia"/>
                <w:color w:val="000000"/>
                <w:sz w:val="20"/>
                <w:szCs w:val="20"/>
              </w:rPr>
              <w:t>的時間進行練習『目前沒有但卻受班上同學喜歡的言行舉止』，請各小隊伙伴彼此分享。之後各小隊派1至2位同學發表在嘗試後的結果與感想。」</w:t>
            </w:r>
          </w:p>
          <w:p w14:paraId="37776472"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7A5529D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1.教師提問：「你知道友誼是需要經營的嗎？就像儲蓄金錢的概念一樣。想一想，假設你有一本友誼存摺，你會經常存款還是</w:t>
            </w:r>
            <w:proofErr w:type="gramStart"/>
            <w:r>
              <w:rPr>
                <w:rFonts w:ascii="標楷體" w:eastAsia="標楷體" w:hAnsi="標楷體" w:hint="eastAsia"/>
                <w:color w:val="000000"/>
                <w:sz w:val="20"/>
                <w:szCs w:val="20"/>
              </w:rPr>
              <w:t>扣款呢</w:t>
            </w:r>
            <w:proofErr w:type="gramEnd"/>
            <w:r>
              <w:rPr>
                <w:rFonts w:ascii="標楷體" w:eastAsia="標楷體" w:hAnsi="標楷體" w:hint="eastAsia"/>
                <w:color w:val="000000"/>
                <w:sz w:val="20"/>
                <w:szCs w:val="20"/>
              </w:rPr>
              <w:t>？請寫下你和朋友之間發生過的事，並將該事件歸類為友誼存摺中的存款或扣款，再進行勾選。」</w:t>
            </w:r>
          </w:p>
          <w:p w14:paraId="3033722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2.當學生填寫完後，請學生統計哪類行為較多，思考原因為何？與小隊伙伴互相分享自己的友誼存摺狀態，並共同討論</w:t>
            </w:r>
            <w:r>
              <w:rPr>
                <w:rFonts w:ascii="標楷體" w:eastAsia="標楷體" w:hAnsi="標楷體" w:hint="eastAsia"/>
                <w:color w:val="000000"/>
                <w:sz w:val="20"/>
                <w:szCs w:val="20"/>
              </w:rPr>
              <w:lastRenderedPageBreak/>
              <w:t>有哪些方法可以增加友誼存摺中的存款數值，各小隊派1至2位代表向全班進行分享。</w:t>
            </w:r>
          </w:p>
          <w:p w14:paraId="40AE1F0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三、活動小結</w:t>
            </w:r>
          </w:p>
          <w:p w14:paraId="4FDB18AF" w14:textId="72E9FF00" w:rsidR="006F3204" w:rsidRDefault="006F3204" w:rsidP="006F3204">
            <w:pPr>
              <w:rPr>
                <w:rFonts w:ascii="標楷體" w:eastAsia="標楷體" w:hAnsi="標楷體" w:cs="標楷體"/>
                <w:color w:val="FF0000"/>
                <w:sz w:val="24"/>
                <w:szCs w:val="24"/>
              </w:rPr>
            </w:pPr>
            <w:r>
              <w:rPr>
                <w:rFonts w:ascii="標楷體" w:eastAsia="標楷體" w:hAnsi="標楷體" w:hint="eastAsia"/>
              </w:rPr>
              <w:t>教師總結：「透過今天的課程，我們看到了自己與他人對待朋友的不同方式，也討論出經營友誼的適當方法。下次上課，我們會將交友的方式從現實轉向虛擬的網路世界中，大家一起討論不同交友模式的優缺點與注意事項。」</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4ECD37" w14:textId="16BEAB2D"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1A709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4A5EAB3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1.蒐集受歡迎與不受歡迎之行為舉止與原因及有助友誼發展之具體行為。 </w:t>
            </w:r>
          </w:p>
          <w:p w14:paraId="2CDA828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2.了解</w:t>
            </w:r>
            <w:proofErr w:type="gramStart"/>
            <w:r>
              <w:rPr>
                <w:rFonts w:ascii="標楷體" w:eastAsia="標楷體" w:hAnsi="標楷體" w:hint="eastAsia"/>
                <w:color w:val="000000"/>
                <w:sz w:val="20"/>
                <w:szCs w:val="20"/>
              </w:rPr>
              <w:t>學生間受歡迎</w:t>
            </w:r>
            <w:proofErr w:type="gramEnd"/>
            <w:r>
              <w:rPr>
                <w:rFonts w:ascii="標楷體" w:eastAsia="標楷體" w:hAnsi="標楷體" w:hint="eastAsia"/>
                <w:color w:val="000000"/>
                <w:sz w:val="20"/>
                <w:szCs w:val="20"/>
              </w:rPr>
              <w:t>之方法及學生間常見的友誼互動模式與方法。</w:t>
            </w:r>
          </w:p>
          <w:p w14:paraId="55CEDF1E" w14:textId="77777777" w:rsidR="006F3204" w:rsidRDefault="006F3204" w:rsidP="006F3204"/>
          <w:p w14:paraId="7C526CD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012595D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1.觀察班上受歡迎的人所具備的行為舉止。</w:t>
            </w:r>
          </w:p>
          <w:p w14:paraId="21237014" w14:textId="19F26C7E"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2.觀察自己與朋友在生活中的互動方式，思考並歸納自己與</w:t>
            </w:r>
            <w:proofErr w:type="gramStart"/>
            <w:r>
              <w:rPr>
                <w:rFonts w:ascii="標楷體" w:eastAsia="標楷體" w:hAnsi="標楷體" w:hint="eastAsia"/>
              </w:rPr>
              <w:t>朋友間的互動</w:t>
            </w:r>
            <w:proofErr w:type="gramEnd"/>
            <w:r>
              <w:rPr>
                <w:rFonts w:ascii="標楷體" w:eastAsia="標楷體" w:hAnsi="標楷體" w:hint="eastAsia"/>
              </w:rPr>
              <w:t>模式對友誼所造成的影響。</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66EE6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4BD5223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678F7279" w14:textId="4A8DDDE0"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85A65A"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054BAB9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4302214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品J8 理性溝通與問題解決。</w:t>
            </w:r>
          </w:p>
          <w:p w14:paraId="0527898A" w14:textId="01DDAB55" w:rsidR="006F3204" w:rsidRDefault="006F3204" w:rsidP="006F3204">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58D43717"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7D04DF4E"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CF094E"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13</w:t>
            </w:r>
          </w:p>
          <w:p w14:paraId="48A4C941"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05/05-05/09</w:t>
            </w:r>
          </w:p>
        </w:tc>
        <w:tc>
          <w:tcPr>
            <w:tcW w:w="1701" w:type="dxa"/>
            <w:tcBorders>
              <w:top w:val="single" w:sz="8" w:space="0" w:color="000000"/>
              <w:left w:val="single" w:sz="8" w:space="0" w:color="000000"/>
              <w:bottom w:val="single" w:sz="8" w:space="0" w:color="000000"/>
              <w:right w:val="single" w:sz="8" w:space="0" w:color="000000"/>
            </w:tcBorders>
          </w:tcPr>
          <w:p w14:paraId="74C9AD3C" w14:textId="1F852C60"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07C2D7" w14:textId="6203CD0B"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A2DB4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1EC354C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：友誼智多星</w:t>
            </w:r>
          </w:p>
          <w:p w14:paraId="469897FC"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活動四 揭開網路面紗</w:t>
            </w:r>
          </w:p>
          <w:p w14:paraId="670B66C7"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3B72BE0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你通常會從哪些地方認識新朋友？你知道有哪些管道可以認識新朋友？除了從現實生活中認識的朋友之外，你會藉由網路來交朋友嗎？」隨著網路的快速發展，網路交友成為一種拓展人際圈的方式，現在就讓我們</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起來討論網路交友時應該注意的事項。</w:t>
            </w:r>
          </w:p>
          <w:p w14:paraId="3BF0F54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25FF4DE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教師提問：「想一想，如果要從網路認識新朋友，你會如何決定要公開哪些個人資料呢？現在我們要參加交友達人網站</w:t>
            </w:r>
            <w:r>
              <w:rPr>
                <w:rFonts w:ascii="標楷體" w:eastAsia="標楷體" w:hAnsi="標楷體" w:hint="eastAsia"/>
                <w:color w:val="000000"/>
                <w:sz w:val="20"/>
                <w:szCs w:val="20"/>
              </w:rPr>
              <w:lastRenderedPageBreak/>
              <w:t>的活動，註冊成為會員，並藉由這種方式來認識新朋友。」 </w:t>
            </w:r>
          </w:p>
          <w:p w14:paraId="4E5BB8C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w:t>
            </w:r>
            <w:proofErr w:type="gramStart"/>
            <w:r>
              <w:rPr>
                <w:rFonts w:ascii="標楷體" w:eastAsia="標楷體" w:hAnsi="標楷體" w:hint="eastAsia"/>
                <w:color w:val="000000"/>
                <w:sz w:val="20"/>
                <w:szCs w:val="20"/>
              </w:rPr>
              <w:t>「</w:t>
            </w:r>
            <w:proofErr w:type="gramEnd"/>
            <w:r>
              <w:rPr>
                <w:rFonts w:ascii="標楷體" w:eastAsia="標楷體" w:hAnsi="標楷體" w:hint="eastAsia"/>
                <w:color w:val="000000"/>
                <w:sz w:val="20"/>
                <w:szCs w:val="20"/>
              </w:rPr>
              <w:t>請參考課本第29頁並勾選、填寫個人願意公開的基本資料與項目（不公開的項目不用填寫），寫完後將自己的真實姓名寫在學習單背面後，把學習單用吸鐵貼在黑板上（蓋住真實姓名），讓全班同學觀看，待全班同學皆將資料貼於黑板後，每</w:t>
            </w:r>
            <w:proofErr w:type="gramStart"/>
            <w:r>
              <w:rPr>
                <w:rFonts w:ascii="標楷體" w:eastAsia="標楷體" w:hAnsi="標楷體" w:hint="eastAsia"/>
                <w:color w:val="000000"/>
                <w:sz w:val="20"/>
                <w:szCs w:val="20"/>
              </w:rPr>
              <w:t>個</w:t>
            </w:r>
            <w:proofErr w:type="gramEnd"/>
            <w:r>
              <w:rPr>
                <w:rFonts w:ascii="標楷體" w:eastAsia="標楷體" w:hAnsi="標楷體" w:hint="eastAsia"/>
                <w:color w:val="000000"/>
                <w:sz w:val="20"/>
                <w:szCs w:val="20"/>
              </w:rPr>
              <w:t>人手中會有三張貼紙，請在你想認識的三位網友的資料上貼上貼紙，最後會進行票選活動，並公布你想認識的人是誰。」</w:t>
            </w:r>
          </w:p>
          <w:p w14:paraId="2FCDB1A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教師說明：「透過交友達人活動，對於網路交友你有哪些想法？請和小隊伙伴一起討論網路交友的相關事件與注意事項。」先由各小隊派1至2位代表向全班進行分享。</w:t>
            </w:r>
          </w:p>
          <w:p w14:paraId="0124D59F"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7D23DD9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63F9103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想一想，網路交友可能帶來的風險是什麼？有哪些該注意的細節？</w:t>
            </w:r>
          </w:p>
          <w:p w14:paraId="64EF3CD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5CCAAF9C" w14:textId="48FD9C15" w:rsidR="006F3204" w:rsidRDefault="006F3204" w:rsidP="006F3204">
            <w:pPr>
              <w:rPr>
                <w:rFonts w:ascii="標楷體" w:eastAsia="標楷體" w:hAnsi="標楷體" w:cs="標楷體"/>
                <w:color w:val="FF0000"/>
                <w:sz w:val="24"/>
                <w:szCs w:val="24"/>
              </w:rPr>
            </w:pPr>
            <w:r>
              <w:rPr>
                <w:rFonts w:ascii="標楷體" w:eastAsia="標楷體" w:hAnsi="標楷體" w:hint="eastAsia"/>
              </w:rPr>
              <w:t>網路交友是一種拓展自我視野的管道與方式，然而若使用不當，則可能導致不良的影響，造成一輩子的陰影或傷害，因此，在使用這項工具時，我們</w:t>
            </w:r>
            <w:r>
              <w:rPr>
                <w:rFonts w:ascii="標楷體" w:eastAsia="標楷體" w:hAnsi="標楷體" w:hint="eastAsia"/>
              </w:rPr>
              <w:lastRenderedPageBreak/>
              <w:t>必須保持良善且懂得自我保護，才能避免遺憾。</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BFD71A" w14:textId="3FCBE3FD"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DF61E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14BC6B4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1.準備教具：磁鐵、貼紙。</w:t>
            </w:r>
          </w:p>
          <w:p w14:paraId="1B6C8D1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2.蒐集多項網路新聞案件。</w:t>
            </w:r>
          </w:p>
          <w:p w14:paraId="2E6E5C5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3.了解各項網路問題之因應策略。</w:t>
            </w:r>
          </w:p>
          <w:p w14:paraId="5AD9BD7A" w14:textId="77777777" w:rsidR="006F3204" w:rsidRDefault="006F3204" w:rsidP="006F3204"/>
          <w:p w14:paraId="6E46CC2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2D1383D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1.活動剪貼素材：人物頭像或照片。</w:t>
            </w:r>
          </w:p>
          <w:p w14:paraId="60B65AA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2.觀察網路優缺點及應對策略。 </w:t>
            </w:r>
          </w:p>
          <w:p w14:paraId="68ABDBB5" w14:textId="4EC16AD3"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3.思考並歸納網路之社會案件。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43B94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5D28218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241891BC" w14:textId="679B031E"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37F4D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4DB96D1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r>
              <w:rPr>
                <w:rFonts w:ascii="MS Gothic" w:eastAsia="MS Gothic" w:hAnsi="MS Gothic" w:hint="eastAsia"/>
                <w:color w:val="000000"/>
                <w:sz w:val="20"/>
                <w:szCs w:val="20"/>
              </w:rPr>
              <w:t> </w:t>
            </w:r>
          </w:p>
          <w:p w14:paraId="5D9A1A8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品J8 理性溝通與問題解決。</w:t>
            </w:r>
            <w:r>
              <w:rPr>
                <w:rFonts w:ascii="MS Gothic" w:eastAsia="MS Gothic" w:hAnsi="MS Gothic" w:hint="eastAsia"/>
                <w:color w:val="000000"/>
                <w:sz w:val="20"/>
                <w:szCs w:val="20"/>
              </w:rPr>
              <w:t> </w:t>
            </w:r>
          </w:p>
          <w:p w14:paraId="5D9BB11D" w14:textId="40D39640" w:rsidR="006F3204" w:rsidRDefault="006F3204" w:rsidP="006F3204">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38E67AE1"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4B48E52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EF79DCF"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14</w:t>
            </w:r>
          </w:p>
          <w:p w14:paraId="3C6DEC62"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05/12-05/16</w:t>
            </w:r>
          </w:p>
        </w:tc>
        <w:tc>
          <w:tcPr>
            <w:tcW w:w="1701" w:type="dxa"/>
            <w:tcBorders>
              <w:top w:val="single" w:sz="8" w:space="0" w:color="000000"/>
              <w:left w:val="single" w:sz="8" w:space="0" w:color="000000"/>
              <w:bottom w:val="single" w:sz="8" w:space="0" w:color="000000"/>
              <w:right w:val="single" w:sz="8" w:space="0" w:color="000000"/>
            </w:tcBorders>
          </w:tcPr>
          <w:p w14:paraId="601251CD" w14:textId="6DD1E6FA"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9D91C62" w14:textId="428C213D"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3A887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5F92F96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：友誼智多星(第二次段考)</w:t>
            </w:r>
          </w:p>
          <w:p w14:paraId="2477B88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活動三 揭開網路面紗</w:t>
            </w:r>
          </w:p>
          <w:p w14:paraId="1FEE8BB4"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網路社會線</w:t>
            </w:r>
          </w:p>
          <w:p w14:paraId="1D723383"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412EE82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教師引言：「想一想，網路上的人際互動還可能遇到哪些問題呢？」</w:t>
            </w:r>
          </w:p>
          <w:p w14:paraId="3F8C150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教師播放影片：公視主題之夜9/19《網路殺了她 The Sextortion of Amanda Todd》</w:t>
            </w:r>
          </w:p>
          <w:p w14:paraId="7C0F7B9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影片結束後，教師提問：「影片中的女主角發生了什麼事？在這件事件中，出現了哪些網路問題呢？」</w:t>
            </w:r>
          </w:p>
          <w:p w14:paraId="79064093"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7FE8420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教師提問：「想一想，你在網路交友的過程中還可能遇到哪些問題呢？請你判斷各種網路情境，並試著將問題分類及討論出解決的方法。」待學生討論結束後，請各小隊派1至2人上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分享答案與因應策略。</w:t>
            </w:r>
          </w:p>
          <w:p w14:paraId="0C3B20A1"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535F789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10A2D46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請思考並回想自己曾經參與網路交友的經驗及發生過哪些問題？你有想到哪些解決的方法嗎？</w:t>
            </w:r>
          </w:p>
          <w:p w14:paraId="51BA9A0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（二）小結</w:t>
            </w:r>
          </w:p>
          <w:p w14:paraId="5922BF8E" w14:textId="7EB3E3FE" w:rsidR="006F3204" w:rsidRDefault="006F3204" w:rsidP="006F3204">
            <w:pPr>
              <w:rPr>
                <w:rFonts w:ascii="標楷體" w:eastAsia="標楷體" w:hAnsi="標楷體" w:cs="標楷體"/>
                <w:color w:val="FF0000"/>
                <w:sz w:val="24"/>
                <w:szCs w:val="24"/>
              </w:rPr>
            </w:pPr>
            <w:r>
              <w:rPr>
                <w:rFonts w:ascii="標楷體" w:eastAsia="標楷體" w:hAnsi="標楷體" w:hint="eastAsia"/>
              </w:rPr>
              <w:t>兒童福利聯盟文教基金會表示有85.8%（2018年資料）的學生曾透過網路認識網友，進一步分析發現有一成的使用者註冊時不會隱藏個資，不僅透露社群帳號、真實姓名，甚至有兒少告訴網友自家住址。還有網友會對交友平</w:t>
            </w:r>
            <w:proofErr w:type="gramStart"/>
            <w:r>
              <w:rPr>
                <w:rFonts w:ascii="標楷體" w:eastAsia="標楷體" w:hAnsi="標楷體" w:hint="eastAsia"/>
              </w:rPr>
              <w:t>臺</w:t>
            </w:r>
            <w:proofErr w:type="gramEnd"/>
            <w:r>
              <w:rPr>
                <w:rFonts w:ascii="標楷體" w:eastAsia="標楷體" w:hAnsi="標楷體" w:hint="eastAsia"/>
              </w:rPr>
              <w:t>上的兒少提出不當要求，包括情侶交往、單獨外出、提供裸照等，甚至有人會</w:t>
            </w:r>
            <w:proofErr w:type="gramStart"/>
            <w:r>
              <w:rPr>
                <w:rFonts w:ascii="標楷體" w:eastAsia="標楷體" w:hAnsi="標楷體" w:hint="eastAsia"/>
              </w:rPr>
              <w:t>詢價援</w:t>
            </w:r>
            <w:proofErr w:type="gramEnd"/>
            <w:r>
              <w:rPr>
                <w:rFonts w:ascii="標楷體" w:eastAsia="標楷體" w:hAnsi="標楷體" w:hint="eastAsia"/>
              </w:rPr>
              <w:t>交。因此，透過這堂課程希望提醒各位同學在結交網友時應懂得保護自己，避免發生危險與遺憾。</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1B9044" w14:textId="3789E8F3"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2034C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0A96127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1.準備教具：磁鐵、貼紙。</w:t>
            </w:r>
          </w:p>
          <w:p w14:paraId="3A4DF92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2.蒐集多項網路新聞案件。</w:t>
            </w:r>
          </w:p>
          <w:p w14:paraId="5C5B216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3.了解各項網路問題之因應策略。</w:t>
            </w:r>
          </w:p>
          <w:p w14:paraId="2F1E6CE0" w14:textId="77777777" w:rsidR="006F3204" w:rsidRDefault="006F3204" w:rsidP="006F3204"/>
          <w:p w14:paraId="3D43A72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676FDAC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1.活動剪貼素材：人物頭像或照片。</w:t>
            </w:r>
          </w:p>
          <w:p w14:paraId="4929082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2.觀察網路優缺點及應對策略。 </w:t>
            </w:r>
          </w:p>
          <w:p w14:paraId="2D7A46D6" w14:textId="462B2779"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3.思考並歸納網路之社會案件。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C5E40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57C94C7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46FC5A2E" w14:textId="60873C7F"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6AC436"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18F6087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5A1C79C4" w14:textId="31AF5D3A"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品J8 理性溝通與問題解決。</w:t>
            </w:r>
          </w:p>
        </w:tc>
        <w:tc>
          <w:tcPr>
            <w:tcW w:w="1784" w:type="dxa"/>
            <w:tcBorders>
              <w:top w:val="single" w:sz="8" w:space="0" w:color="000000"/>
              <w:bottom w:val="single" w:sz="8" w:space="0" w:color="000000"/>
              <w:right w:val="single" w:sz="8" w:space="0" w:color="000000"/>
            </w:tcBorders>
          </w:tcPr>
          <w:p w14:paraId="117832FE" w14:textId="600A97BF" w:rsidR="006F3204" w:rsidRPr="00FA2D4E" w:rsidRDefault="006F3204" w:rsidP="006F3204">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第二次段考</w:t>
            </w:r>
          </w:p>
        </w:tc>
      </w:tr>
      <w:tr w:rsidR="006F3204" w14:paraId="37638A8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68B1F4B"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15</w:t>
            </w:r>
          </w:p>
          <w:p w14:paraId="623C6732"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05/19-05/23</w:t>
            </w:r>
          </w:p>
        </w:tc>
        <w:tc>
          <w:tcPr>
            <w:tcW w:w="1701" w:type="dxa"/>
            <w:tcBorders>
              <w:top w:val="single" w:sz="8" w:space="0" w:color="000000"/>
              <w:left w:val="single" w:sz="8" w:space="0" w:color="000000"/>
              <w:bottom w:val="single" w:sz="8" w:space="0" w:color="000000"/>
              <w:right w:val="single" w:sz="8" w:space="0" w:color="000000"/>
            </w:tcBorders>
          </w:tcPr>
          <w:p w14:paraId="424FD908" w14:textId="05873F44"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45E904" w14:textId="07945C8C"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F744E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331BC1C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w:t>
            </w:r>
            <w:proofErr w:type="gramStart"/>
            <w:r>
              <w:rPr>
                <w:rFonts w:ascii="標楷體" w:eastAsia="標楷體" w:hAnsi="標楷體" w:hint="eastAsia"/>
                <w:color w:val="000000"/>
                <w:sz w:val="20"/>
                <w:szCs w:val="20"/>
              </w:rPr>
              <w:t>一</w:t>
            </w:r>
            <w:proofErr w:type="gramEnd"/>
            <w:r>
              <w:rPr>
                <w:rFonts w:ascii="標楷體" w:eastAsia="標楷體" w:hAnsi="標楷體" w:hint="eastAsia"/>
                <w:color w:val="000000"/>
                <w:sz w:val="20"/>
                <w:szCs w:val="20"/>
              </w:rPr>
              <w:t>：友誼智多星</w:t>
            </w:r>
          </w:p>
          <w:p w14:paraId="4AE5403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活動三 揭開網路面紗</w:t>
            </w:r>
          </w:p>
          <w:p w14:paraId="57DE3B4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網路社會線</w:t>
            </w:r>
          </w:p>
          <w:p w14:paraId="0395DC5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273256D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教師引言：「想一想，網路上的人際互動還可能遇到哪些問題呢？」</w:t>
            </w:r>
          </w:p>
          <w:p w14:paraId="51392A4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教師播放影片：公視主題之夜9/19《網路殺了她 The Sextortion of Amanda Todd》</w:t>
            </w:r>
          </w:p>
          <w:p w14:paraId="1918A36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影片結束後，教師提問：「影片中的女主角發生了什麼事？在這件事件中，出現了哪些網路問題呢？」</w:t>
            </w:r>
          </w:p>
          <w:p w14:paraId="6141F25F"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39FC10B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教師提問：「想一想，你在網路交友的過程中還可能遇到哪些問題呢？請你判斷各種網路情境，並試著將問題分類及討論出解決的方法。」待學生討論結束後，請各小隊派1至2人上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分享答案與因應策略。</w:t>
            </w:r>
          </w:p>
          <w:p w14:paraId="1618F22D"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560F71B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2989D99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請思考並回想自己曾經參與網路交友的經驗及發生過哪些問題？你有想到哪些解決的方法嗎？</w:t>
            </w:r>
          </w:p>
          <w:p w14:paraId="286C349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71090183" w14:textId="5A2B59EE" w:rsidR="006F3204" w:rsidRDefault="006F3204" w:rsidP="006F3204">
            <w:pPr>
              <w:rPr>
                <w:rFonts w:ascii="標楷體" w:eastAsia="標楷體" w:hAnsi="標楷體" w:cs="標楷體"/>
                <w:color w:val="FF0000"/>
                <w:sz w:val="24"/>
                <w:szCs w:val="24"/>
              </w:rPr>
            </w:pPr>
            <w:r>
              <w:rPr>
                <w:rFonts w:ascii="標楷體" w:eastAsia="標楷體" w:hAnsi="標楷體" w:hint="eastAsia"/>
              </w:rPr>
              <w:t>兒童福利聯盟文教基金會表示有85.8%（2018年資料）的學生曾透過網路認識網友，進一步分析發現有一成的使用者註冊時不會隱藏個資，不僅透露社群帳號、真實姓名，甚至有兒少告訴網友自家住址。還有網友會對交友平</w:t>
            </w:r>
            <w:proofErr w:type="gramStart"/>
            <w:r>
              <w:rPr>
                <w:rFonts w:ascii="標楷體" w:eastAsia="標楷體" w:hAnsi="標楷體" w:hint="eastAsia"/>
              </w:rPr>
              <w:t>臺</w:t>
            </w:r>
            <w:proofErr w:type="gramEnd"/>
            <w:r>
              <w:rPr>
                <w:rFonts w:ascii="標楷體" w:eastAsia="標楷體" w:hAnsi="標楷體" w:hint="eastAsia"/>
              </w:rPr>
              <w:t>上的兒少提出不當要求，包括情侶交往、單獨外出、提供裸照等，甚至有人會</w:t>
            </w:r>
            <w:proofErr w:type="gramStart"/>
            <w:r>
              <w:rPr>
                <w:rFonts w:ascii="標楷體" w:eastAsia="標楷體" w:hAnsi="標楷體" w:hint="eastAsia"/>
              </w:rPr>
              <w:t>詢價援</w:t>
            </w:r>
            <w:proofErr w:type="gramEnd"/>
            <w:r>
              <w:rPr>
                <w:rFonts w:ascii="標楷體" w:eastAsia="標楷體" w:hAnsi="標楷體" w:hint="eastAsia"/>
              </w:rPr>
              <w:t>交。因此，透過這堂課程希望提醒各位同學在結交網友時應懂得保護自己，避免發生危險與遺憾。</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8BEE3D" w14:textId="62113C06"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EA104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467EA91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1.準備教具：磁鐵、貼紙。</w:t>
            </w:r>
          </w:p>
          <w:p w14:paraId="0429AD9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2.蒐集多項網路新聞案件。</w:t>
            </w:r>
          </w:p>
          <w:p w14:paraId="4DF5A30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3.了解各項網路問題之因應策略。</w:t>
            </w:r>
          </w:p>
          <w:p w14:paraId="637CBC61" w14:textId="77777777" w:rsidR="006F3204" w:rsidRDefault="006F3204" w:rsidP="006F3204"/>
          <w:p w14:paraId="4353B7D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7DC0B4C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1.活動剪貼素材：人物頭像或照片。</w:t>
            </w:r>
          </w:p>
          <w:p w14:paraId="64E52CC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2.觀察網路優缺點及應對策略。 </w:t>
            </w:r>
          </w:p>
          <w:p w14:paraId="703F4025" w14:textId="46F3EEDD"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3.思考並歸納網路之社會案件。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49225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69B7D3A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458CCF2B" w14:textId="4C406CCA"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68A55F"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299D1D9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45F47013" w14:textId="0B8592F6"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品J8 理性溝通與問題解決。</w:t>
            </w:r>
          </w:p>
        </w:tc>
        <w:tc>
          <w:tcPr>
            <w:tcW w:w="1784" w:type="dxa"/>
            <w:tcBorders>
              <w:top w:val="single" w:sz="8" w:space="0" w:color="000000"/>
              <w:bottom w:val="single" w:sz="8" w:space="0" w:color="000000"/>
              <w:right w:val="single" w:sz="8" w:space="0" w:color="000000"/>
            </w:tcBorders>
          </w:tcPr>
          <w:p w14:paraId="4D7C5F5E"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313FFFC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0C5BCFA"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16</w:t>
            </w:r>
          </w:p>
          <w:p w14:paraId="3CEF8030"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05/26-05/30</w:t>
            </w:r>
          </w:p>
        </w:tc>
        <w:tc>
          <w:tcPr>
            <w:tcW w:w="1701" w:type="dxa"/>
            <w:tcBorders>
              <w:top w:val="single" w:sz="8" w:space="0" w:color="000000"/>
              <w:left w:val="single" w:sz="8" w:space="0" w:color="000000"/>
              <w:bottom w:val="single" w:sz="8" w:space="0" w:color="000000"/>
              <w:right w:val="single" w:sz="8" w:space="0" w:color="000000"/>
            </w:tcBorders>
          </w:tcPr>
          <w:p w14:paraId="4B158236" w14:textId="5E8F35CA"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w:t>
            </w:r>
            <w:r>
              <w:rPr>
                <w:rFonts w:ascii="標楷體" w:eastAsia="標楷體" w:hAnsi="標楷體" w:hint="eastAsia"/>
              </w:rPr>
              <w:lastRenderedPageBreak/>
              <w:t>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312F95" w14:textId="6785F2DD"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lastRenderedPageBreak/>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5235C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0EE6D9A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單元二：人際百寶箱</w:t>
            </w:r>
          </w:p>
          <w:p w14:paraId="4939CABE"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w:t>
            </w:r>
            <w:proofErr w:type="gramStart"/>
            <w:r>
              <w:rPr>
                <w:rFonts w:ascii="標楷體" w:eastAsia="標楷體" w:hAnsi="標楷體" w:hint="eastAsia"/>
                <w:b/>
                <w:bCs/>
                <w:color w:val="000000"/>
                <w:sz w:val="20"/>
                <w:szCs w:val="20"/>
                <w:u w:val="single"/>
              </w:rPr>
              <w:t>一</w:t>
            </w:r>
            <w:proofErr w:type="gramEnd"/>
            <w:r>
              <w:rPr>
                <w:rFonts w:ascii="標楷體" w:eastAsia="標楷體" w:hAnsi="標楷體" w:hint="eastAsia"/>
                <w:b/>
                <w:bCs/>
                <w:color w:val="000000"/>
                <w:sz w:val="20"/>
                <w:szCs w:val="20"/>
                <w:u w:val="single"/>
              </w:rPr>
              <w:t xml:space="preserve"> 專注傾聽</w:t>
            </w:r>
          </w:p>
          <w:p w14:paraId="4923AF64"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790C7D6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教師提問：「生活中我們常需要藉由溝通來了解對方的想法與感受，然而很多時候受到溝通方式不良的影響，常導致誤會與歧見的發生，想一想，你曾經遇到過哪些溝通不良的情況？你會如何處理？」</w:t>
            </w:r>
          </w:p>
          <w:p w14:paraId="6F33855F"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26908D1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請兩位伙伴一組（如果有學生落單，則改以三人一組，或由教師加入），每人有兩張紙，一位伙伴先閉上眼睛，另一位伙伴在紙上畫出由5個幾何圖形組成的圖案。繪圖完成後，請伙伴睜開眼睛，繪圖者以單純口述的方式，請搭檔的伙伴按照說明畫出圖案，完成後比對兩人的圖片，觀察有哪些差異。接者兩人交換角色，按照上述流程再進行一次活動。」</w:t>
            </w:r>
          </w:p>
          <w:p w14:paraId="1282784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教師提問：「除了言語說明外，還有哪些方式可以進行溝通？」</w:t>
            </w:r>
          </w:p>
          <w:p w14:paraId="324C7D4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教師提問：「你有曾經被誤解的經驗嗎？你認為當時被誤解的原因是什麼？如果我們有良好的溝通能力，可以降低被誤解的機率嗎？」請跟小隊伙伴一同進行討論，並派出代表分享結論。</w:t>
            </w:r>
          </w:p>
          <w:p w14:paraId="3B6FE072"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4E02375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46124B8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1.想一想，學會良好的溝通方式有哪些重要性？</w:t>
            </w:r>
          </w:p>
          <w:p w14:paraId="46E8D0C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2.思考你和別人目前的溝通方式，有哪些可以改進的地方？ </w:t>
            </w:r>
          </w:p>
          <w:p w14:paraId="6C9E9F2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60FB1210" w14:textId="1C4DCB0F" w:rsidR="006F3204" w:rsidRDefault="006F3204" w:rsidP="006F3204">
            <w:pPr>
              <w:rPr>
                <w:rFonts w:ascii="標楷體" w:eastAsia="標楷體" w:hAnsi="標楷體" w:cs="標楷體"/>
                <w:color w:val="FF0000"/>
                <w:sz w:val="24"/>
                <w:szCs w:val="24"/>
              </w:rPr>
            </w:pPr>
            <w:r>
              <w:rPr>
                <w:rFonts w:ascii="標楷體" w:eastAsia="標楷體" w:hAnsi="標楷體" w:hint="eastAsia"/>
              </w:rPr>
              <w:t>教師總結：「我們從今天的活動中體會了溝通的重要性，在接下來的課程中，我們就要來探討在溝通中很重要的幾個要素</w:t>
            </w:r>
            <w:proofErr w:type="gramStart"/>
            <w:r>
              <w:rPr>
                <w:rFonts w:ascii="標楷體" w:eastAsia="標楷體" w:hAnsi="標楷體" w:hint="eastAsia"/>
              </w:rPr>
              <w:t>—</w:t>
            </w:r>
            <w:proofErr w:type="gramEnd"/>
            <w:r>
              <w:rPr>
                <w:rFonts w:ascii="標楷體" w:eastAsia="標楷體" w:hAnsi="標楷體" w:hint="eastAsia"/>
              </w:rPr>
              <w:t>專注傾聽、我訊息、三明治溝通法。」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F0CCBA" w14:textId="445B2452"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39DA8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2381A7B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1.幾何圖形組合而成的活動題目。</w:t>
            </w:r>
          </w:p>
          <w:p w14:paraId="400AF6B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2.班級人數之A4紙張。</w:t>
            </w:r>
          </w:p>
          <w:p w14:paraId="7FA6848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3.眼罩（非必要）。</w:t>
            </w:r>
          </w:p>
          <w:p w14:paraId="3238302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4.蒐集有助溝通發展之具體行為。</w:t>
            </w:r>
          </w:p>
          <w:p w14:paraId="309CFA1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5.了解學生間常見的溝通模式與方法。</w:t>
            </w:r>
          </w:p>
          <w:p w14:paraId="1133836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6.了解專注傾聽之技巧。</w:t>
            </w:r>
          </w:p>
          <w:p w14:paraId="0045A71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7.可事先準備文章讓學生</w:t>
            </w:r>
            <w:proofErr w:type="gramStart"/>
            <w:r>
              <w:rPr>
                <w:rFonts w:ascii="標楷體" w:eastAsia="標楷體" w:hAnsi="標楷體" w:hint="eastAsia"/>
                <w:color w:val="000000"/>
                <w:sz w:val="20"/>
                <w:szCs w:val="20"/>
              </w:rPr>
              <w:t>唸</w:t>
            </w:r>
            <w:proofErr w:type="gramEnd"/>
            <w:r>
              <w:rPr>
                <w:rFonts w:ascii="標楷體" w:eastAsia="標楷體" w:hAnsi="標楷體" w:hint="eastAsia"/>
                <w:color w:val="000000"/>
                <w:sz w:val="20"/>
                <w:szCs w:val="20"/>
              </w:rPr>
              <w:t>出內容，以練習專注傾聽內容與擷取文章重點。</w:t>
            </w:r>
          </w:p>
          <w:p w14:paraId="0B28FE6C" w14:textId="77777777" w:rsidR="006F3204" w:rsidRDefault="006F3204" w:rsidP="006F3204"/>
          <w:p w14:paraId="3EB5248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4646B56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1.觀察生活中有效的溝通方式。 </w:t>
            </w:r>
          </w:p>
          <w:p w14:paraId="22EAB80A" w14:textId="21AA430E"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2.紙筆。</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A4DDD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學生自評</w:t>
            </w:r>
          </w:p>
          <w:p w14:paraId="26DE789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21A32184" w14:textId="3FC4EE48"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7E9DC4"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0977668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44A55E3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品J8 理性溝通與問題解決。</w:t>
            </w:r>
          </w:p>
          <w:p w14:paraId="0A497C2E" w14:textId="00F60731" w:rsidR="006F3204" w:rsidRDefault="006F3204" w:rsidP="006F3204">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402D9F2B"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39BD9CF1"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F442FE2"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17</w:t>
            </w:r>
          </w:p>
          <w:p w14:paraId="75EDF2F3"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06/02-06/06</w:t>
            </w:r>
          </w:p>
        </w:tc>
        <w:tc>
          <w:tcPr>
            <w:tcW w:w="1701" w:type="dxa"/>
            <w:tcBorders>
              <w:top w:val="single" w:sz="8" w:space="0" w:color="000000"/>
              <w:left w:val="single" w:sz="8" w:space="0" w:color="000000"/>
              <w:bottom w:val="single" w:sz="8" w:space="0" w:color="000000"/>
              <w:right w:val="single" w:sz="8" w:space="0" w:color="000000"/>
            </w:tcBorders>
          </w:tcPr>
          <w:p w14:paraId="448E4C3D" w14:textId="43417393"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0F92A9" w14:textId="110D88BA"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32FDB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7D3C296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單元二：人際百寶箱</w:t>
            </w:r>
          </w:p>
          <w:p w14:paraId="080D18AE"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w:t>
            </w:r>
            <w:proofErr w:type="gramStart"/>
            <w:r>
              <w:rPr>
                <w:rFonts w:ascii="標楷體" w:eastAsia="標楷體" w:hAnsi="標楷體" w:hint="eastAsia"/>
                <w:b/>
                <w:bCs/>
                <w:color w:val="000000"/>
                <w:sz w:val="20"/>
                <w:szCs w:val="20"/>
                <w:u w:val="single"/>
              </w:rPr>
              <w:t>一</w:t>
            </w:r>
            <w:proofErr w:type="gramEnd"/>
            <w:r>
              <w:rPr>
                <w:rFonts w:ascii="標楷體" w:eastAsia="標楷體" w:hAnsi="標楷體" w:hint="eastAsia"/>
                <w:b/>
                <w:bCs/>
                <w:color w:val="000000"/>
                <w:sz w:val="20"/>
                <w:szCs w:val="20"/>
                <w:u w:val="single"/>
              </w:rPr>
              <w:t xml:space="preserve"> 專注傾聽</w:t>
            </w:r>
          </w:p>
          <w:p w14:paraId="797890F7"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練習「專注與傾聽」</w:t>
            </w:r>
          </w:p>
          <w:p w14:paraId="215E580E"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3B64E28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教師提問：「生活中是否有過當你在說話對方卻心不在焉的經驗？你有哪些感覺？」在人際互動中，傾聽的重點也很重要。透過用心的傾聽，可以了解對方所要表達的想法，同時也讓對方有被尊重的感受。</w:t>
            </w:r>
          </w:p>
          <w:p w14:paraId="28536641"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2286A63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教師說明活動規則：</w:t>
            </w:r>
          </w:p>
          <w:p w14:paraId="22A2E38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1.老師介紹「專注與傾聽」的活動流程，兩位伙伴一組。</w:t>
            </w:r>
          </w:p>
          <w:p w14:paraId="5DFF3BD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2.一位伙伴當敘述者，另一位當傾聽者。敘述者以三分鐘的時間，向傾聽者分享最近讀過的書、看過的電影、玩過的遊戲等。</w:t>
            </w:r>
          </w:p>
          <w:p w14:paraId="23A838E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3.傾聽者要「專注傾聽」，過程中可以透過眼神交流、點頭、表情來回應對方，不能開口說話。</w:t>
            </w:r>
          </w:p>
          <w:p w14:paraId="079B781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4.三分鐘後，老師提醒時間結束。</w:t>
            </w:r>
          </w:p>
          <w:p w14:paraId="725AEE7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5.傾聽者整理剛剛聽到的內容，並且向敘述者分享自己接收到的訊息，看看與敘述者想傳達的內容是否一致。</w:t>
            </w:r>
          </w:p>
          <w:p w14:paraId="257AF21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6.兩人交換角色，並重複以上步驟。</w:t>
            </w:r>
          </w:p>
          <w:p w14:paraId="78A74D3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三、</w:t>
            </w:r>
            <w:proofErr w:type="gramStart"/>
            <w:r>
              <w:rPr>
                <w:rFonts w:ascii="標楷體" w:eastAsia="標楷體" w:hAnsi="標楷體" w:hint="eastAsia"/>
                <w:color w:val="000000"/>
                <w:sz w:val="20"/>
                <w:szCs w:val="20"/>
              </w:rPr>
              <w:t>活動小省思</w:t>
            </w:r>
            <w:proofErr w:type="gramEnd"/>
          </w:p>
          <w:p w14:paraId="454A8C3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1.在透過溝通之後，你覺得自己的表現如何？在傾聽方面，是否有需要注意的地方？ </w:t>
            </w:r>
          </w:p>
          <w:p w14:paraId="57F2651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2.在聆聽對方說話的過程中，我該如何適時表達我的感受？</w:t>
            </w:r>
          </w:p>
          <w:p w14:paraId="091DCD6D" w14:textId="77777777" w:rsidR="006F3204" w:rsidRDefault="006F3204" w:rsidP="006F3204"/>
          <w:p w14:paraId="575E7170"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活動二 學習「表達」</w:t>
            </w:r>
          </w:p>
          <w:p w14:paraId="5D32C148"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認識「我訊息」</w:t>
            </w:r>
          </w:p>
          <w:p w14:paraId="7F2DE110"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一、教師提問：</w:t>
            </w:r>
            <w:r>
              <w:rPr>
                <w:rFonts w:ascii="標楷體" w:eastAsia="標楷體" w:hAnsi="標楷體" w:hint="eastAsia"/>
                <w:color w:val="000000"/>
                <w:sz w:val="20"/>
                <w:szCs w:val="20"/>
              </w:rPr>
              <w:t>「你曾有過無法順利表達自己真實想法的經驗嗎？當你和別人溝通時，除了</w:t>
            </w:r>
            <w:proofErr w:type="gramStart"/>
            <w:r>
              <w:rPr>
                <w:rFonts w:ascii="標楷體" w:eastAsia="標楷體" w:hAnsi="標楷體" w:hint="eastAsia"/>
                <w:color w:val="000000"/>
                <w:sz w:val="20"/>
                <w:szCs w:val="20"/>
              </w:rPr>
              <w:t>清楚、</w:t>
            </w:r>
            <w:proofErr w:type="gramEnd"/>
            <w:r>
              <w:rPr>
                <w:rFonts w:ascii="標楷體" w:eastAsia="標楷體" w:hAnsi="標楷體" w:hint="eastAsia"/>
                <w:color w:val="000000"/>
                <w:sz w:val="20"/>
                <w:szCs w:val="20"/>
              </w:rPr>
              <w:t>完整的表達，還可以運用『我訊息』的溝通技巧，更進一步的傳遞自己在事件中的感受，讓對方更了解你！請運用『我訊息』的方式，將對話情境進行改寫！」</w:t>
            </w:r>
          </w:p>
          <w:p w14:paraId="1E2010F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教師說明「我訊息」三步驟：</w:t>
            </w:r>
          </w:p>
          <w:p w14:paraId="4F37617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A.具體事件：我發現…</w:t>
            </w:r>
            <w:proofErr w:type="gramStart"/>
            <w:r>
              <w:rPr>
                <w:rFonts w:ascii="標楷體" w:eastAsia="標楷體" w:hAnsi="標楷體" w:hint="eastAsia"/>
                <w:color w:val="000000"/>
                <w:sz w:val="20"/>
                <w:szCs w:val="20"/>
              </w:rPr>
              <w:t>…</w:t>
            </w:r>
            <w:proofErr w:type="gramEnd"/>
          </w:p>
          <w:p w14:paraId="1AA20F1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B.感覺想法：我覺得…</w:t>
            </w:r>
            <w:proofErr w:type="gramStart"/>
            <w:r>
              <w:rPr>
                <w:rFonts w:ascii="標楷體" w:eastAsia="標楷體" w:hAnsi="標楷體" w:hint="eastAsia"/>
                <w:color w:val="000000"/>
                <w:sz w:val="20"/>
                <w:szCs w:val="20"/>
              </w:rPr>
              <w:t>…</w:t>
            </w:r>
            <w:proofErr w:type="gramEnd"/>
          </w:p>
          <w:p w14:paraId="562A5D9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C.期待：我希望（願意／想要）…</w:t>
            </w:r>
            <w:proofErr w:type="gramStart"/>
            <w:r>
              <w:rPr>
                <w:rFonts w:ascii="標楷體" w:eastAsia="標楷體" w:hAnsi="標楷體" w:hint="eastAsia"/>
                <w:color w:val="000000"/>
                <w:sz w:val="20"/>
                <w:szCs w:val="20"/>
              </w:rPr>
              <w:t>…</w:t>
            </w:r>
            <w:proofErr w:type="gramEnd"/>
          </w:p>
          <w:p w14:paraId="32556171"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二、「我訊息」練習活動</w:t>
            </w:r>
          </w:p>
          <w:p w14:paraId="108801F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課本的圖片題目，左側藍色框是以「你訊息」的不良方式來表達想法，要請學生改寫成「我訊息」的表達方式，並填寫於右側綠色對話框中。教師請各小隊思考並討論課本的對話內容，再與全班同學分享。</w:t>
            </w:r>
          </w:p>
          <w:p w14:paraId="4CC1543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教師引導學生思考：「你發現運用『我訊息』和『直接指出對方錯誤』，這二種溝通方式有何差異？為什麼？」</w:t>
            </w:r>
          </w:p>
          <w:p w14:paraId="2FC8FE94"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三、小結</w:t>
            </w:r>
          </w:p>
          <w:p w14:paraId="4A7A1058" w14:textId="4CDB2E82" w:rsidR="006F3204" w:rsidRDefault="006F3204" w:rsidP="006F3204">
            <w:pPr>
              <w:rPr>
                <w:rFonts w:ascii="標楷體" w:eastAsia="標楷體" w:hAnsi="標楷體" w:cs="標楷體"/>
                <w:color w:val="FF0000"/>
                <w:sz w:val="24"/>
                <w:szCs w:val="24"/>
              </w:rPr>
            </w:pPr>
            <w:r>
              <w:rPr>
                <w:rFonts w:ascii="標楷體" w:eastAsia="標楷體" w:hAnsi="標楷體" w:hint="eastAsia"/>
              </w:rPr>
              <w:t>教師總結：「人生中最重要的事是好好去了解，同時也好好被了解，所以使用『我訊息』方式是以客觀陳述事實、感受、理解與期待的方式來表達自己的想法，較不具批判與責備的成分在其中，也因此是較佳的自我表達方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D1ED97" w14:textId="3FCF41F3"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BAE51B"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w:t>
            </w:r>
            <w:proofErr w:type="gramStart"/>
            <w:r>
              <w:rPr>
                <w:rFonts w:ascii="標楷體" w:eastAsia="標楷體" w:hAnsi="標楷體" w:hint="eastAsia"/>
                <w:b/>
                <w:bCs/>
                <w:color w:val="000000"/>
                <w:sz w:val="20"/>
                <w:szCs w:val="20"/>
                <w:u w:val="single"/>
              </w:rPr>
              <w:t>一</w:t>
            </w:r>
            <w:proofErr w:type="gramEnd"/>
          </w:p>
          <w:p w14:paraId="4DF42B5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2B2F0C4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1.蒐集有助溝通發展之具體行為。</w:t>
            </w:r>
          </w:p>
          <w:p w14:paraId="46F70D0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2.了解學生間常見的溝通模式與方法。</w:t>
            </w:r>
          </w:p>
          <w:p w14:paraId="0EBBD4C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3.了解專注傾聽之技巧。</w:t>
            </w:r>
          </w:p>
          <w:p w14:paraId="56DFC81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4.可事先準備文章讓學生</w:t>
            </w:r>
            <w:proofErr w:type="gramStart"/>
            <w:r>
              <w:rPr>
                <w:rFonts w:ascii="標楷體" w:eastAsia="標楷體" w:hAnsi="標楷體" w:hint="eastAsia"/>
                <w:color w:val="000000"/>
                <w:sz w:val="20"/>
                <w:szCs w:val="20"/>
              </w:rPr>
              <w:t>唸</w:t>
            </w:r>
            <w:proofErr w:type="gramEnd"/>
            <w:r>
              <w:rPr>
                <w:rFonts w:ascii="標楷體" w:eastAsia="標楷體" w:hAnsi="標楷體" w:hint="eastAsia"/>
                <w:color w:val="000000"/>
                <w:sz w:val="20"/>
                <w:szCs w:val="20"/>
              </w:rPr>
              <w:t>出內容，以練習專注傾聽內容與擷取文章重點。</w:t>
            </w:r>
          </w:p>
          <w:p w14:paraId="620AF6DC" w14:textId="77777777" w:rsidR="006F3204" w:rsidRDefault="006F3204" w:rsidP="006F3204"/>
          <w:p w14:paraId="59AD491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67D9B1C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觀察生活中有效的溝通方式。 </w:t>
            </w:r>
          </w:p>
          <w:p w14:paraId="2586D306" w14:textId="77777777" w:rsidR="006F3204" w:rsidRDefault="006F3204" w:rsidP="006F3204"/>
          <w:p w14:paraId="405A66F2"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活動二</w:t>
            </w:r>
          </w:p>
          <w:p w14:paraId="672C1C9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2252B6E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1.了解「我訊息」及「三明治說話法」之技巧。</w:t>
            </w:r>
          </w:p>
          <w:p w14:paraId="5A3FD67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2.蒐集有助「我訊息」及「三明治說話法」之具體對話範例。</w:t>
            </w:r>
          </w:p>
          <w:p w14:paraId="5E14956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3.了解學生間常見的溝通誤會事件以及處理方法。</w:t>
            </w:r>
          </w:p>
          <w:p w14:paraId="56B4BDBA" w14:textId="77777777" w:rsidR="006F3204" w:rsidRDefault="006F3204" w:rsidP="006F3204"/>
          <w:p w14:paraId="6EDF679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0B957EE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1.觀察自己與朋友的溝通模式。 </w:t>
            </w:r>
          </w:p>
          <w:p w14:paraId="5B9489BA" w14:textId="0131E0DA"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2.思考並歸納自己與</w:t>
            </w:r>
            <w:proofErr w:type="gramStart"/>
            <w:r>
              <w:rPr>
                <w:rFonts w:ascii="標楷體" w:eastAsia="標楷體" w:hAnsi="標楷體" w:hint="eastAsia"/>
              </w:rPr>
              <w:t>朋友間常造成</w:t>
            </w:r>
            <w:proofErr w:type="gramEnd"/>
            <w:r>
              <w:rPr>
                <w:rFonts w:ascii="標楷體" w:eastAsia="標楷體" w:hAnsi="標楷體" w:hint="eastAsia"/>
              </w:rPr>
              <w:t>誤會而影響友誼的溝通方式。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8C5BC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學生自評</w:t>
            </w:r>
          </w:p>
          <w:p w14:paraId="21A9909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6C749689" w14:textId="011C227C"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648019"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5692F55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5EDBF4C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品J8 理性溝通與問題解決。</w:t>
            </w:r>
          </w:p>
          <w:p w14:paraId="4FBFEA2C" w14:textId="2F63A2AC" w:rsidR="006F3204" w:rsidRDefault="006F3204" w:rsidP="006F3204">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1087831D"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03D71E03"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A3AA63D"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18</w:t>
            </w:r>
          </w:p>
          <w:p w14:paraId="77084015"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06/09-06/13</w:t>
            </w:r>
          </w:p>
        </w:tc>
        <w:tc>
          <w:tcPr>
            <w:tcW w:w="1701" w:type="dxa"/>
            <w:tcBorders>
              <w:top w:val="single" w:sz="8" w:space="0" w:color="000000"/>
              <w:left w:val="single" w:sz="8" w:space="0" w:color="000000"/>
              <w:bottom w:val="single" w:sz="8" w:space="0" w:color="000000"/>
              <w:right w:val="single" w:sz="8" w:space="0" w:color="000000"/>
            </w:tcBorders>
          </w:tcPr>
          <w:p w14:paraId="128F623D" w14:textId="1FBDEA8D"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B87456" w14:textId="37E1937F"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8B9F1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7563AD8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單元二：人際百寶箱</w:t>
            </w:r>
          </w:p>
          <w:p w14:paraId="0C049193"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活動二 學習表達</w:t>
            </w:r>
          </w:p>
          <w:p w14:paraId="2651682E"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三明治說話法</w:t>
            </w:r>
          </w:p>
          <w:p w14:paraId="1C1673E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一、引起動機與課程回顧</w:t>
            </w:r>
          </w:p>
          <w:p w14:paraId="2468E11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教師引言：「上一節課我們已經說明了我訊息與你訊息的差異，並且請大家練習將你訊息</w:t>
            </w:r>
            <w:r>
              <w:rPr>
                <w:rFonts w:ascii="標楷體" w:eastAsia="標楷體" w:hAnsi="標楷體" w:hint="eastAsia"/>
                <w:color w:val="000000"/>
                <w:sz w:val="20"/>
                <w:szCs w:val="20"/>
              </w:rPr>
              <w:lastRenderedPageBreak/>
              <w:t>更改成我訊息的方式，相信大家對我訊息的對話技巧已經有了初步的了解。接下來，老師要帶大家加深對我訊息技巧的練習，並進一步將我訊息結合三明治說話技巧，以學會這三項（專注傾聽、我訊息、三明治說話法）人際溝通的重要技巧。」，並協助學生回顧上次課程內容。</w:t>
            </w:r>
          </w:p>
          <w:p w14:paraId="66904BCE"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二、活動進行</w:t>
            </w:r>
          </w:p>
          <w:p w14:paraId="48B901D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教師引言：「『三明治說話法』結合了『傾聽』的尊重、『我訊息』的表達：先表達你對對方處境的了解，再表達自己的想法，最後以具體的建議做結論；就像三明治把最有味道的</w:t>
            </w:r>
            <w:proofErr w:type="gramStart"/>
            <w:r>
              <w:rPr>
                <w:rFonts w:ascii="標楷體" w:eastAsia="標楷體" w:hAnsi="標楷體" w:hint="eastAsia"/>
                <w:color w:val="000000"/>
                <w:sz w:val="20"/>
                <w:szCs w:val="20"/>
              </w:rPr>
              <w:t>食材夾在</w:t>
            </w:r>
            <w:proofErr w:type="gramEnd"/>
            <w:r>
              <w:rPr>
                <w:rFonts w:ascii="標楷體" w:eastAsia="標楷體" w:hAnsi="標楷體" w:hint="eastAsia"/>
                <w:color w:val="000000"/>
                <w:sz w:val="20"/>
                <w:szCs w:val="20"/>
              </w:rPr>
              <w:t>土司中間一樣，因為有了土司的緩衝，食材的味道才不會太過強烈。」</w:t>
            </w:r>
          </w:p>
          <w:p w14:paraId="7C8967E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三明治說話法的定義為肯定與了解、說出事實、結論與做法。</w:t>
            </w:r>
          </w:p>
          <w:p w14:paraId="3E64FDD6"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請各小隊以10分鐘時間進行討論，將課本第35頁（我訊息練習的漫畫對話框）之情境題，進一步改寫成「三明治說話法」，並將恰當的對話方式填寫於課本第36頁的對話框中，討論結束後，請各小隊以5分鐘時間上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進行分享。</w:t>
            </w:r>
          </w:p>
          <w:p w14:paraId="436AD5A1"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749267F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2FAC415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1.以上所學的這些技巧，還可以運用在哪些溝通情境中？</w:t>
            </w:r>
          </w:p>
          <w:p w14:paraId="7E532D6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2.如果你想增進自己的溝通技巧，除了上述表達方式外，你還知道哪些溝通表達的技巧嗎？</w:t>
            </w:r>
          </w:p>
          <w:p w14:paraId="5802766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3C53C73B" w14:textId="718441AD" w:rsidR="006F3204" w:rsidRDefault="006F3204" w:rsidP="006F3204">
            <w:pPr>
              <w:rPr>
                <w:rFonts w:ascii="標楷體" w:eastAsia="標楷體" w:hAnsi="標楷體" w:cs="標楷體"/>
                <w:color w:val="FF0000"/>
                <w:sz w:val="24"/>
                <w:szCs w:val="24"/>
              </w:rPr>
            </w:pPr>
            <w:r>
              <w:rPr>
                <w:rFonts w:ascii="標楷體" w:eastAsia="標楷體" w:hAnsi="標楷體" w:hint="eastAsia"/>
              </w:rPr>
              <w:t>教師總結：「一般人在被批評時，自我防禦的心情很容易升起，聆聽他人言語的心就會逐漸封閉，並自衛性的開始反駁，而先肯定與了解對方的想法後，再說出自己的看法與建議，會比較容易讓人所接受。因此，善用三明治說話法能幫助我們在溝通上更加順利！」</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0F00EA" w14:textId="7ED6B8D9"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92EAB5"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1C42E5F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1.了解「我訊息」及「三明治說話法」之技巧。</w:t>
            </w:r>
          </w:p>
          <w:p w14:paraId="4D7C0D4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2.蒐集有助「我訊息」及「三明治說話法」之具體對話範例。</w:t>
            </w:r>
          </w:p>
          <w:p w14:paraId="2B15C4D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3.了解學生間常見的溝通誤會事件以及處理方法。</w:t>
            </w:r>
          </w:p>
          <w:p w14:paraId="7D2C5AF7" w14:textId="77777777" w:rsidR="006F3204" w:rsidRDefault="006F3204" w:rsidP="006F3204"/>
          <w:p w14:paraId="29AABC27"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1600F8E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1.觀察自己與朋友的溝通模式。 </w:t>
            </w:r>
          </w:p>
          <w:p w14:paraId="5BA31315" w14:textId="3E59ED31"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2.思考並歸納自己與</w:t>
            </w:r>
            <w:proofErr w:type="gramStart"/>
            <w:r>
              <w:rPr>
                <w:rFonts w:ascii="標楷體" w:eastAsia="標楷體" w:hAnsi="標楷體" w:hint="eastAsia"/>
              </w:rPr>
              <w:t>朋友間常造成</w:t>
            </w:r>
            <w:proofErr w:type="gramEnd"/>
            <w:r>
              <w:rPr>
                <w:rFonts w:ascii="標楷體" w:eastAsia="標楷體" w:hAnsi="標楷體" w:hint="eastAsia"/>
              </w:rPr>
              <w:t>誤會而影響友誼的溝通方式。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0473D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學生自評</w:t>
            </w:r>
          </w:p>
          <w:p w14:paraId="2BDD473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1A1FF30F" w14:textId="6302CF37"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3DB2CC"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2F01296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56BC458A" w14:textId="5A9F3B53"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品J8 理性溝通與問題解決。</w:t>
            </w:r>
          </w:p>
        </w:tc>
        <w:tc>
          <w:tcPr>
            <w:tcW w:w="1784" w:type="dxa"/>
            <w:tcBorders>
              <w:top w:val="single" w:sz="8" w:space="0" w:color="000000"/>
              <w:bottom w:val="single" w:sz="8" w:space="0" w:color="000000"/>
              <w:right w:val="single" w:sz="8" w:space="0" w:color="000000"/>
            </w:tcBorders>
          </w:tcPr>
          <w:p w14:paraId="0FC496BA"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27906D9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EA714A8"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19</w:t>
            </w:r>
          </w:p>
          <w:p w14:paraId="1AD05A62" w14:textId="77777777"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06/16-06/20</w:t>
            </w:r>
          </w:p>
        </w:tc>
        <w:tc>
          <w:tcPr>
            <w:tcW w:w="1701" w:type="dxa"/>
            <w:tcBorders>
              <w:top w:val="single" w:sz="8" w:space="0" w:color="000000"/>
              <w:left w:val="single" w:sz="8" w:space="0" w:color="000000"/>
              <w:bottom w:val="single" w:sz="8" w:space="0" w:color="000000"/>
              <w:right w:val="single" w:sz="8" w:space="0" w:color="000000"/>
            </w:tcBorders>
          </w:tcPr>
          <w:p w14:paraId="46282410" w14:textId="7B501B50"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FC5813" w14:textId="457008B9"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3164E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2BF8147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單元二：人際百寶箱</w:t>
            </w:r>
          </w:p>
          <w:p w14:paraId="67369F7A"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活動三 人際小劇場</w:t>
            </w:r>
          </w:p>
          <w:p w14:paraId="359101A2"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16F8766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教師說明：「上次我們討論到生活中令人感到困擾的溝通情境，請運用我訊息或三明治說話法來進行溝通，運用</w:t>
            </w:r>
            <w:proofErr w:type="gramStart"/>
            <w:r>
              <w:rPr>
                <w:rFonts w:ascii="標楷體" w:eastAsia="標楷體" w:hAnsi="標楷體" w:hint="eastAsia"/>
                <w:color w:val="000000"/>
                <w:sz w:val="20"/>
                <w:szCs w:val="20"/>
              </w:rPr>
              <w:t>一週</w:t>
            </w:r>
            <w:proofErr w:type="gramEnd"/>
            <w:r>
              <w:rPr>
                <w:rFonts w:ascii="標楷體" w:eastAsia="標楷體" w:hAnsi="標楷體" w:hint="eastAsia"/>
                <w:color w:val="000000"/>
                <w:sz w:val="20"/>
                <w:szCs w:val="20"/>
              </w:rPr>
              <w:t>的時間進行練習，請各小隊伙伴彼此分享實際執行後的成果（對方給予的回應）。」</w:t>
            </w:r>
          </w:p>
          <w:p w14:paraId="54E3ED8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教師說明：「人際互動中的意見分歧，甚至是衝突，常常源於雙方的立場與觀察角度的不同。如果處理不當，會傷害彼此的友誼；因此，學習面對、</w:t>
            </w:r>
            <w:r>
              <w:rPr>
                <w:rFonts w:ascii="標楷體" w:eastAsia="標楷體" w:hAnsi="標楷體" w:hint="eastAsia"/>
                <w:color w:val="000000"/>
                <w:sz w:val="20"/>
                <w:szCs w:val="20"/>
              </w:rPr>
              <w:lastRenderedPageBreak/>
              <w:t>處理衝突是人際關係中重要的一環。最近在學校或班上，你們有發生什麼樣的衝突事件嗎？」</w:t>
            </w:r>
          </w:p>
          <w:p w14:paraId="471BCA7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請教師依學生回答來進行回饋。</w:t>
            </w:r>
          </w:p>
          <w:p w14:paraId="10329464"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7F73886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教師提問：「接下來，我們要透過課本內容第37至38頁中的幾種故事情境，想一想，雙方的立場各是什麼？他們發生衝突的原因是什麼？如果是你，你會如何處理？」</w:t>
            </w:r>
          </w:p>
          <w:p w14:paraId="0E44F3F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教師說明：「各小隊以抽籤方式抽出人際小劇場的討論題目，並討論衝突情境中的人物的各自立場、衝突發生原因以及解決方法，各小隊討論完後請上</w:t>
            </w:r>
            <w:proofErr w:type="gramStart"/>
            <w:r>
              <w:rPr>
                <w:rFonts w:ascii="標楷體" w:eastAsia="標楷體" w:hAnsi="標楷體" w:hint="eastAsia"/>
                <w:color w:val="000000"/>
                <w:sz w:val="20"/>
                <w:szCs w:val="20"/>
              </w:rPr>
              <w:t>臺</w:t>
            </w:r>
            <w:proofErr w:type="gramEnd"/>
            <w:r>
              <w:rPr>
                <w:rFonts w:ascii="標楷體" w:eastAsia="標楷體" w:hAnsi="標楷體" w:hint="eastAsia"/>
                <w:color w:val="000000"/>
                <w:sz w:val="20"/>
                <w:szCs w:val="20"/>
              </w:rPr>
              <w:t>進行分享。」</w:t>
            </w:r>
          </w:p>
          <w:p w14:paraId="064F4FA1" w14:textId="77777777" w:rsidR="006F3204" w:rsidRDefault="006F3204" w:rsidP="006F3204">
            <w:pPr>
              <w:pStyle w:val="Web"/>
              <w:spacing w:before="0" w:beforeAutospacing="0" w:after="0" w:afterAutospacing="0"/>
              <w:ind w:firstLine="23"/>
            </w:pPr>
            <w:proofErr w:type="gramStart"/>
            <w:r>
              <w:rPr>
                <w:rFonts w:ascii="標楷體" w:eastAsia="標楷體" w:hAnsi="標楷體" w:hint="eastAsia"/>
                <w:color w:val="000000"/>
                <w:sz w:val="20"/>
                <w:szCs w:val="20"/>
              </w:rPr>
              <w:t>聽完各組</w:t>
            </w:r>
            <w:proofErr w:type="gramEnd"/>
            <w:r>
              <w:rPr>
                <w:rFonts w:ascii="標楷體" w:eastAsia="標楷體" w:hAnsi="標楷體" w:hint="eastAsia"/>
                <w:color w:val="000000"/>
                <w:sz w:val="20"/>
                <w:szCs w:val="20"/>
              </w:rPr>
              <w:t>的討論結果之後，教師說明課本第40頁的衝突處理6步驟。</w:t>
            </w:r>
          </w:p>
          <w:p w14:paraId="2BAE7642"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5EFB803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7173A23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想一想，發生人際衝突的原因大致可歸納為哪幾類？請找出相對應的解決方法。</w:t>
            </w:r>
          </w:p>
          <w:p w14:paraId="7C21F93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3E62442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教師總結：「當我們在面對衝突時通常會以五種方式來進行應對</w:t>
            </w:r>
          </w:p>
          <w:p w14:paraId="5ADCE37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1.以言語或身體進行反擊，這種方式最不佳；</w:t>
            </w:r>
          </w:p>
          <w:p w14:paraId="670FCDA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2.向對方屈服或退讓，這樣的方式容易讓自己感到委屈；</w:t>
            </w:r>
          </w:p>
          <w:p w14:paraId="645290E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3.逃避或走開，這樣不僅無法解決問題，反而可能造成更大問題；</w:t>
            </w:r>
          </w:p>
          <w:p w14:paraId="4E8E086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4.妥協，指的是衝突的雙方各自退一步，找到折衷的方法；</w:t>
            </w:r>
          </w:p>
          <w:p w14:paraId="39E5DF8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5.協商，彼此一同想出共同合適的解決方法，達成雙贏的局面。</w:t>
            </w:r>
          </w:p>
          <w:p w14:paraId="47CB97B6" w14:textId="42BD95D6" w:rsidR="006F3204" w:rsidRDefault="006F3204" w:rsidP="006F3204">
            <w:pPr>
              <w:rPr>
                <w:rFonts w:ascii="標楷體" w:eastAsia="標楷體" w:hAnsi="標楷體" w:cs="標楷體"/>
                <w:color w:val="FF0000"/>
                <w:sz w:val="24"/>
                <w:szCs w:val="24"/>
              </w:rPr>
            </w:pPr>
            <w:r>
              <w:rPr>
                <w:rFonts w:ascii="標楷體" w:eastAsia="標楷體" w:hAnsi="標楷體" w:hint="eastAsia"/>
              </w:rPr>
              <w:t>其中，第4妥協、5協商的方式最佳，是值得我們好好學習的應對衝突方式，在下一堂課衝突</w:t>
            </w:r>
            <w:proofErr w:type="gramStart"/>
            <w:r>
              <w:rPr>
                <w:rFonts w:ascii="標楷體" w:eastAsia="標楷體" w:hAnsi="標楷體" w:hint="eastAsia"/>
              </w:rPr>
              <w:t>化解術中我們</w:t>
            </w:r>
            <w:proofErr w:type="gramEnd"/>
            <w:r>
              <w:rPr>
                <w:rFonts w:ascii="標楷體" w:eastAsia="標楷體" w:hAnsi="標楷體" w:hint="eastAsia"/>
              </w:rPr>
              <w:t>將以這兩種方式為主，來討論並演出如何化解衝突的狀況劇，希望在這兩堂課程中大家可以學習到最佳的衝突化解技巧。」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87ED8B" w14:textId="2EE97986"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BCAF3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659B32B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1.了解「專注傾聽」、「我訊息」、「三明治說話法」之技巧。</w:t>
            </w:r>
          </w:p>
          <w:p w14:paraId="0DF6615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2.蒐集有助「我訊息」、「三明治說話法」之具體對話範例。</w:t>
            </w:r>
          </w:p>
          <w:p w14:paraId="40020B6B"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3.了解學生間常見的溝通誤會事件以及處理方法。</w:t>
            </w:r>
          </w:p>
          <w:p w14:paraId="297CF186" w14:textId="77777777" w:rsidR="006F3204" w:rsidRDefault="006F3204" w:rsidP="006F3204"/>
          <w:p w14:paraId="394A5981"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745869B3"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1.觀察常見的衝突事件。</w:t>
            </w:r>
          </w:p>
          <w:p w14:paraId="41B0D1D3" w14:textId="7EDBEEEF"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2.思考並歸納良好的化解衝突方式。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BA97B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5C5A9D5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376E6DCF" w14:textId="1B541C35"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9F3D21"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1BF8FFD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3A7BC7D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品J8 理性溝通與問題解決。</w:t>
            </w:r>
          </w:p>
          <w:p w14:paraId="22777618" w14:textId="04CAD6CE" w:rsidR="006F3204" w:rsidRDefault="006F3204" w:rsidP="006F3204">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5BFA2CAA" w14:textId="77777777" w:rsidR="006F3204" w:rsidRPr="00500692" w:rsidRDefault="006F3204" w:rsidP="006F3204">
            <w:pPr>
              <w:adjustRightInd w:val="0"/>
              <w:snapToGrid w:val="0"/>
              <w:spacing w:line="0" w:lineRule="atLeast"/>
              <w:ind w:hanging="7"/>
              <w:jc w:val="left"/>
              <w:rPr>
                <w:rFonts w:ascii="標楷體" w:eastAsia="標楷體" w:hAnsi="標楷體" w:cs="標楷體"/>
                <w:sz w:val="24"/>
                <w:szCs w:val="24"/>
              </w:rPr>
            </w:pPr>
          </w:p>
        </w:tc>
      </w:tr>
      <w:tr w:rsidR="006F3204" w14:paraId="383E2E7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AC83E85" w14:textId="2AC50DB6" w:rsidR="006F3204" w:rsidRPr="0052518D"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20</w:t>
            </w:r>
          </w:p>
          <w:p w14:paraId="2A879C0A" w14:textId="77777777" w:rsidR="006F3204" w:rsidRDefault="006F3204" w:rsidP="006F3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06/23-06/27</w:t>
            </w:r>
          </w:p>
          <w:p w14:paraId="4CE6EE22" w14:textId="77777777" w:rsidR="006F3204" w:rsidRDefault="006F3204" w:rsidP="006F3204">
            <w:pPr>
              <w:jc w:val="center"/>
              <w:rPr>
                <w:rFonts w:ascii="標楷體" w:eastAsia="標楷體" w:hAnsi="標楷體" w:cs="標楷體"/>
                <w:color w:val="auto"/>
                <w:sz w:val="24"/>
                <w:szCs w:val="24"/>
              </w:rPr>
            </w:pPr>
          </w:p>
          <w:p w14:paraId="1FF3C5C4" w14:textId="77777777" w:rsidR="006F3204" w:rsidRDefault="006F3204" w:rsidP="006F3204">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21</w:t>
            </w:r>
          </w:p>
          <w:p w14:paraId="1F137545" w14:textId="554D00BA" w:rsidR="006F3204" w:rsidRPr="0052518D" w:rsidRDefault="006F3204" w:rsidP="006F3204">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06/30</w:t>
            </w:r>
          </w:p>
        </w:tc>
        <w:tc>
          <w:tcPr>
            <w:tcW w:w="1701" w:type="dxa"/>
            <w:tcBorders>
              <w:top w:val="single" w:sz="8" w:space="0" w:color="000000"/>
              <w:left w:val="single" w:sz="8" w:space="0" w:color="000000"/>
              <w:bottom w:val="single" w:sz="8" w:space="0" w:color="000000"/>
              <w:right w:val="single" w:sz="8" w:space="0" w:color="000000"/>
            </w:tcBorders>
          </w:tcPr>
          <w:p w14:paraId="4886A2C5" w14:textId="7C1E246B" w:rsidR="006F3204" w:rsidRDefault="006F3204" w:rsidP="006F3204">
            <w:pPr>
              <w:jc w:val="center"/>
              <w:rPr>
                <w:rFonts w:ascii="標楷體" w:eastAsia="標楷體" w:hAnsi="標楷體" w:cs="標楷體"/>
                <w:color w:val="FF0000"/>
                <w:sz w:val="24"/>
                <w:szCs w:val="24"/>
              </w:rPr>
            </w:pPr>
            <w:r>
              <w:rPr>
                <w:rFonts w:ascii="標楷體" w:eastAsia="標楷體" w:hAnsi="標楷體" w:hint="eastAsia"/>
              </w:rPr>
              <w:t>2a-IV-1 體認人際關係的重要性，學習人際溝通技巧，以正向的態度經營人際關係。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1F3D13" w14:textId="52CBC3AF" w:rsidR="006F3204" w:rsidRPr="0031311A" w:rsidRDefault="006F3204" w:rsidP="006F3204">
            <w:pPr>
              <w:jc w:val="center"/>
              <w:rPr>
                <w:rFonts w:ascii="標楷體" w:eastAsia="標楷體" w:hAnsi="標楷體" w:cs="標楷體"/>
                <w:color w:val="FF0000"/>
              </w:rPr>
            </w:pPr>
            <w:r w:rsidRPr="0031311A">
              <w:rPr>
                <w:rFonts w:ascii="標楷體" w:eastAsia="標楷體" w:hAnsi="標楷體"/>
              </w:rPr>
              <w:t>輔Dc-IV-1 同理心、人際溝通能力的培養與正向經營人際關係。</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E535B8"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主題二：漫步在人際</w:t>
            </w:r>
          </w:p>
          <w:p w14:paraId="354AAEB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單元二：人際百寶箱(第三次段考)</w:t>
            </w:r>
          </w:p>
          <w:p w14:paraId="0D1E2270"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u w:val="single"/>
              </w:rPr>
              <w:t>活動三 人際小劇場</w:t>
            </w:r>
          </w:p>
          <w:p w14:paraId="581BE8BF"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衝突化解術</w:t>
            </w:r>
          </w:p>
          <w:p w14:paraId="41BCBADB"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一、引起動機</w:t>
            </w:r>
          </w:p>
          <w:p w14:paraId="00594AB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教師說明：「在了解人際衝突的各種原因後，請想一想，如果你是人際小劇場衝突情境中的主角，會如何處理呢？並請參考課本第40頁的衝突處理</w:t>
            </w:r>
            <w:proofErr w:type="gramStart"/>
            <w:r>
              <w:rPr>
                <w:rFonts w:ascii="標楷體" w:eastAsia="標楷體" w:hAnsi="標楷體" w:hint="eastAsia"/>
                <w:color w:val="000000"/>
                <w:sz w:val="20"/>
                <w:szCs w:val="20"/>
              </w:rPr>
              <w:t>6部曲來演出</w:t>
            </w:r>
            <w:proofErr w:type="gramEnd"/>
            <w:r>
              <w:rPr>
                <w:rFonts w:ascii="標楷體" w:eastAsia="標楷體" w:hAnsi="標楷體" w:hint="eastAsia"/>
                <w:color w:val="000000"/>
                <w:sz w:val="20"/>
                <w:szCs w:val="20"/>
              </w:rPr>
              <w:t>衝突處理三連拍。」</w:t>
            </w:r>
          </w:p>
          <w:p w14:paraId="7C94ECB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lastRenderedPageBreak/>
              <w:t>請教師依學生回答來進行回饋。</w:t>
            </w:r>
          </w:p>
          <w:p w14:paraId="7849B07F"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二、發展活動</w:t>
            </w:r>
          </w:p>
          <w:p w14:paraId="3E04F125"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三、</w:t>
            </w:r>
            <w:proofErr w:type="gramStart"/>
            <w:r>
              <w:rPr>
                <w:rFonts w:ascii="標楷體" w:eastAsia="標楷體" w:hAnsi="標楷體" w:hint="eastAsia"/>
                <w:b/>
                <w:bCs/>
                <w:color w:val="000000"/>
                <w:sz w:val="20"/>
                <w:szCs w:val="20"/>
              </w:rPr>
              <w:t>活動小省思</w:t>
            </w:r>
            <w:proofErr w:type="gramEnd"/>
            <w:r>
              <w:rPr>
                <w:rFonts w:ascii="標楷體" w:eastAsia="標楷體" w:hAnsi="標楷體" w:hint="eastAsia"/>
                <w:b/>
                <w:bCs/>
                <w:color w:val="000000"/>
                <w:sz w:val="20"/>
                <w:szCs w:val="20"/>
              </w:rPr>
              <w:t>與小結</w:t>
            </w:r>
          </w:p>
          <w:p w14:paraId="5EA3FFC4"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活動小省思</w:t>
            </w:r>
            <w:proofErr w:type="gramEnd"/>
          </w:p>
          <w:p w14:paraId="5497EE8C"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1.在小隊討論與演出的過程中，你對於人際衝突有什麼心得？</w:t>
            </w:r>
          </w:p>
          <w:p w14:paraId="63A763B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2.對於同學演出的人際情境，你還想到了哪些處理方式與溝通技巧呢？</w:t>
            </w:r>
          </w:p>
          <w:p w14:paraId="27A99B82"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（二）小結</w:t>
            </w:r>
          </w:p>
          <w:p w14:paraId="7976F61D" w14:textId="79E27D62" w:rsidR="006F3204" w:rsidRDefault="006F3204" w:rsidP="006F3204">
            <w:pPr>
              <w:rPr>
                <w:rFonts w:ascii="標楷體" w:eastAsia="標楷體" w:hAnsi="標楷體" w:cs="標楷體"/>
                <w:color w:val="FF0000"/>
                <w:sz w:val="24"/>
                <w:szCs w:val="24"/>
              </w:rPr>
            </w:pPr>
            <w:r>
              <w:rPr>
                <w:rFonts w:ascii="標楷體" w:eastAsia="標楷體" w:hAnsi="標楷體" w:hint="eastAsia"/>
              </w:rPr>
              <w:t>教師總結：「天底下的誤會、委屈與衝突有一半是</w:t>
            </w:r>
            <w:proofErr w:type="gramStart"/>
            <w:r>
              <w:rPr>
                <w:rFonts w:ascii="標楷體" w:eastAsia="標楷體" w:hAnsi="標楷體" w:hint="eastAsia"/>
              </w:rPr>
              <w:t>來自於耳不</w:t>
            </w:r>
            <w:proofErr w:type="gramEnd"/>
            <w:r>
              <w:rPr>
                <w:rFonts w:ascii="標楷體" w:eastAsia="標楷體" w:hAnsi="標楷體" w:hint="eastAsia"/>
              </w:rPr>
              <w:t>聽</w:t>
            </w:r>
            <w:proofErr w:type="gramStart"/>
            <w:r>
              <w:rPr>
                <w:rFonts w:ascii="標楷體" w:eastAsia="標楷體" w:hAnsi="標楷體" w:hint="eastAsia"/>
              </w:rPr>
              <w:t>—</w:t>
            </w:r>
            <w:proofErr w:type="gramEnd"/>
            <w:r>
              <w:rPr>
                <w:rFonts w:ascii="標楷體" w:eastAsia="標楷體" w:hAnsi="標楷體" w:hint="eastAsia"/>
              </w:rPr>
              <w:t>不願傾聽，而另一半則是來自於口不開</w:t>
            </w:r>
            <w:proofErr w:type="gramStart"/>
            <w:r>
              <w:rPr>
                <w:rFonts w:ascii="標楷體" w:eastAsia="標楷體" w:hAnsi="標楷體" w:hint="eastAsia"/>
              </w:rPr>
              <w:t>—</w:t>
            </w:r>
            <w:proofErr w:type="gramEnd"/>
            <w:r>
              <w:rPr>
                <w:rFonts w:ascii="標楷體" w:eastAsia="標楷體" w:hAnsi="標楷體" w:hint="eastAsia"/>
              </w:rPr>
              <w:t>沒有表達自己的想法和感受！因此，想要跟別人相處愉快，就必須要懂得如何傾聽與溝通，而在我們這一系列的活動過程中，相信大家應該都能學會這些技巧，所以老師期待各位在未來的生活中都能夠降低衝突與不愉快，好好把握人生中的美好時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CAC3F" w14:textId="68AF4D14" w:rsidR="006F3204" w:rsidRDefault="006F3204" w:rsidP="006F3204">
            <w:pPr>
              <w:ind w:left="317" w:hanging="317"/>
              <w:jc w:val="center"/>
              <w:rPr>
                <w:rFonts w:ascii="標楷體" w:eastAsia="標楷體" w:hAnsi="標楷體" w:cs="標楷體"/>
                <w:color w:val="FF0000"/>
                <w:sz w:val="24"/>
                <w:szCs w:val="24"/>
              </w:rPr>
            </w:pPr>
            <w:r>
              <w:rPr>
                <w:rFonts w:ascii="標楷體" w:eastAsia="標楷體" w:hAnsi="標楷體" w:hint="eastAsia"/>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EC775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教師：</w:t>
            </w:r>
          </w:p>
          <w:p w14:paraId="19AA276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1.了解「專注傾聽」、「我訊息」、「三明治說話法」之技巧。</w:t>
            </w:r>
          </w:p>
          <w:p w14:paraId="2FB69779"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2.蒐集有助「我訊息」、「三明治說話法」之具體對話範例。</w:t>
            </w:r>
          </w:p>
          <w:p w14:paraId="0ADDDCD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3.了解學生間常見的溝通誤會事件以及處理方法。</w:t>
            </w:r>
          </w:p>
          <w:p w14:paraId="7C6EF74D" w14:textId="77777777" w:rsidR="006F3204" w:rsidRDefault="006F3204" w:rsidP="006F3204"/>
          <w:p w14:paraId="4812503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w:t>
            </w:r>
          </w:p>
          <w:p w14:paraId="019B2E2A"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1.觀察常見的衝突事件。</w:t>
            </w:r>
          </w:p>
          <w:p w14:paraId="3DF8D483" w14:textId="3946A3E0"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2.思考並歸納良好的化解衝突方式。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283A8D"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學生自評</w:t>
            </w:r>
          </w:p>
          <w:p w14:paraId="145AF1DE"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學生互評</w:t>
            </w:r>
          </w:p>
          <w:p w14:paraId="0DFD8773" w14:textId="7FFD7F6D" w:rsidR="006F3204" w:rsidRDefault="006F3204" w:rsidP="006F3204">
            <w:pPr>
              <w:ind w:left="-22" w:hanging="7"/>
              <w:rPr>
                <w:rFonts w:ascii="標楷體" w:eastAsia="標楷體" w:hAnsi="標楷體" w:cs="標楷體"/>
                <w:color w:val="FF0000"/>
                <w:sz w:val="24"/>
                <w:szCs w:val="24"/>
              </w:rPr>
            </w:pPr>
            <w:r>
              <w:rPr>
                <w:rFonts w:ascii="標楷體" w:eastAsia="標楷體" w:hAnsi="標楷體" w:hint="eastAsia"/>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234376" w14:textId="77777777" w:rsidR="006F3204" w:rsidRDefault="006F3204" w:rsidP="006F3204">
            <w:pPr>
              <w:pStyle w:val="Web"/>
              <w:spacing w:before="0" w:beforeAutospacing="0" w:after="0" w:afterAutospacing="0"/>
              <w:ind w:firstLine="23"/>
            </w:pPr>
            <w:r>
              <w:rPr>
                <w:rFonts w:ascii="標楷體" w:eastAsia="標楷體" w:hAnsi="標楷體" w:hint="eastAsia"/>
                <w:b/>
                <w:bCs/>
                <w:color w:val="000000"/>
                <w:sz w:val="20"/>
                <w:szCs w:val="20"/>
              </w:rPr>
              <w:t>【品德教育】</w:t>
            </w:r>
          </w:p>
          <w:p w14:paraId="24DFC58F"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品J1 溝通合作與和諧人際關係。</w:t>
            </w:r>
          </w:p>
          <w:p w14:paraId="37AAC190" w14:textId="77777777" w:rsidR="006F3204" w:rsidRDefault="006F3204" w:rsidP="006F3204">
            <w:pPr>
              <w:pStyle w:val="Web"/>
              <w:spacing w:before="0" w:beforeAutospacing="0" w:after="0" w:afterAutospacing="0"/>
              <w:ind w:firstLine="23"/>
            </w:pPr>
            <w:r>
              <w:rPr>
                <w:rFonts w:ascii="標楷體" w:eastAsia="標楷體" w:hAnsi="標楷體" w:hint="eastAsia"/>
                <w:color w:val="000000"/>
                <w:sz w:val="20"/>
                <w:szCs w:val="20"/>
              </w:rPr>
              <w:t>品J8 理性溝通與問題解決。</w:t>
            </w:r>
          </w:p>
          <w:p w14:paraId="524202CB" w14:textId="3B0E7820" w:rsidR="006F3204" w:rsidRDefault="006F3204" w:rsidP="006F3204">
            <w:pPr>
              <w:ind w:left="-22" w:hanging="7"/>
              <w:rPr>
                <w:rFonts w:ascii="標楷體" w:eastAsia="標楷體" w:hAnsi="標楷體" w:cs="標楷體"/>
                <w:color w:val="FF0000"/>
                <w:sz w:val="24"/>
                <w:szCs w:val="24"/>
              </w:rPr>
            </w:pPr>
          </w:p>
        </w:tc>
        <w:tc>
          <w:tcPr>
            <w:tcW w:w="1784" w:type="dxa"/>
            <w:tcBorders>
              <w:top w:val="single" w:sz="8" w:space="0" w:color="000000"/>
              <w:bottom w:val="single" w:sz="8" w:space="0" w:color="000000"/>
              <w:right w:val="single" w:sz="8" w:space="0" w:color="000000"/>
            </w:tcBorders>
          </w:tcPr>
          <w:p w14:paraId="4972128B" w14:textId="7A5133C2" w:rsidR="006F3204" w:rsidRPr="00F22050" w:rsidRDefault="006F3204" w:rsidP="006F3204">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期末考</w:t>
            </w:r>
          </w:p>
        </w:tc>
      </w:tr>
    </w:tbl>
    <w:p w14:paraId="5CF82C2F" w14:textId="77777777" w:rsidR="00956B1D" w:rsidRDefault="00956B1D" w:rsidP="00D37619">
      <w:pPr>
        <w:rPr>
          <w:rFonts w:ascii="標楷體" w:eastAsia="標楷體" w:hAnsi="標楷體" w:cs="標楷體"/>
          <w:b/>
          <w:sz w:val="24"/>
          <w:szCs w:val="24"/>
        </w:rPr>
      </w:pPr>
    </w:p>
    <w:p w14:paraId="35C0B99F" w14:textId="77777777" w:rsidR="006F3204" w:rsidRDefault="006F3204" w:rsidP="00D37619">
      <w:pPr>
        <w:rPr>
          <w:rFonts w:ascii="標楷體" w:eastAsia="標楷體" w:hAnsi="標楷體" w:cs="標楷體"/>
          <w:b/>
          <w:sz w:val="24"/>
          <w:szCs w:val="24"/>
        </w:rPr>
      </w:pPr>
    </w:p>
    <w:p w14:paraId="37C3F3F3" w14:textId="77777777" w:rsidR="00217DCF" w:rsidRPr="00E8654C" w:rsidRDefault="00E8654C" w:rsidP="00E8654C">
      <w:pPr>
        <w:pStyle w:val="aff0"/>
        <w:numPr>
          <w:ilvl w:val="0"/>
          <w:numId w:val="35"/>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14:paraId="73727037" w14:textId="4280D010" w:rsidR="00E8654C" w:rsidRPr="00E8654C" w:rsidRDefault="0064706A" w:rsidP="00E8654C">
      <w:pPr>
        <w:ind w:left="23" w:firstLineChars="226" w:firstLine="542"/>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w:t>
      </w:r>
      <w:proofErr w:type="gramEnd"/>
      <w:r w:rsidR="00E8654C" w:rsidRPr="00E8654C">
        <w:rPr>
          <w:rFonts w:ascii="標楷體" w:eastAsia="標楷體" w:hAnsi="標楷體" w:cs="標楷體" w:hint="eastAsia"/>
          <w:color w:val="auto"/>
          <w:sz w:val="24"/>
          <w:szCs w:val="24"/>
        </w:rPr>
        <w:t>，全學年都沒有(</w:t>
      </w:r>
      <w:proofErr w:type="gramStart"/>
      <w:r w:rsidR="00E8654C" w:rsidRPr="00E8654C">
        <w:rPr>
          <w:rFonts w:ascii="標楷體" w:eastAsia="標楷體" w:hAnsi="標楷體" w:cs="標楷體" w:hint="eastAsia"/>
          <w:b/>
          <w:color w:val="auto"/>
          <w:sz w:val="24"/>
          <w:szCs w:val="24"/>
        </w:rPr>
        <w:t>以下免填</w:t>
      </w:r>
      <w:proofErr w:type="gramEnd"/>
      <w:r w:rsidR="00E8654C" w:rsidRPr="00E8654C">
        <w:rPr>
          <w:rFonts w:ascii="標楷體" w:eastAsia="標楷體" w:hAnsi="標楷體" w:cs="標楷體" w:hint="eastAsia"/>
          <w:color w:val="auto"/>
          <w:sz w:val="24"/>
          <w:szCs w:val="24"/>
        </w:rPr>
        <w:t>)。</w:t>
      </w:r>
    </w:p>
    <w:p w14:paraId="0847DE01" w14:textId="3307F37D" w:rsidR="00E8654C" w:rsidRPr="00E8654C" w:rsidRDefault="0064706A"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有，部分班級，實施的班級為：___________。</w:t>
      </w:r>
    </w:p>
    <w:p w14:paraId="481C6EC1"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14:paraId="10440094" w14:textId="77777777" w:rsidTr="00E67570">
        <w:tc>
          <w:tcPr>
            <w:tcW w:w="1292" w:type="dxa"/>
          </w:tcPr>
          <w:p w14:paraId="05D1CA44"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lastRenderedPageBreak/>
              <w:t>教學期程</w:t>
            </w:r>
          </w:p>
        </w:tc>
        <w:tc>
          <w:tcPr>
            <w:tcW w:w="3416" w:type="dxa"/>
          </w:tcPr>
          <w:p w14:paraId="5C49589C"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14:paraId="04D94493"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14:paraId="1E285E19"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14:paraId="0DAE9C62"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14:paraId="7EB21106"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14:paraId="4E6B5FA3" w14:textId="77777777" w:rsidTr="00E67570">
        <w:tc>
          <w:tcPr>
            <w:tcW w:w="1292" w:type="dxa"/>
          </w:tcPr>
          <w:p w14:paraId="1BD6E8BD"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1EAB4C44"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2C99899F"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14:paraId="19416617"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□印刷品</w:t>
            </w:r>
          </w:p>
          <w:p w14:paraId="7CF64536"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□影音光碟</w:t>
            </w:r>
          </w:p>
          <w:p w14:paraId="0ECA260D"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14:paraId="7C2276E4"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5138158B"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6F9F5421"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18752CE2" w14:textId="77777777" w:rsidTr="00E67570">
        <w:tc>
          <w:tcPr>
            <w:tcW w:w="1292" w:type="dxa"/>
          </w:tcPr>
          <w:p w14:paraId="0840CE8E"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3940C500"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04D2594F"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14B8EA0B"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14F76045"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7134FA59"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3882C549" w14:textId="77777777" w:rsidTr="00E67570">
        <w:tc>
          <w:tcPr>
            <w:tcW w:w="1292" w:type="dxa"/>
          </w:tcPr>
          <w:p w14:paraId="62479A03"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6FEC62F7"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5A9DA3ED"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6CA6A139"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4F83F7A6"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14C08388" w14:textId="77777777" w:rsidR="00E8654C" w:rsidRPr="00657AF5" w:rsidRDefault="00E8654C" w:rsidP="00E67570">
            <w:pPr>
              <w:ind w:firstLine="0"/>
              <w:rPr>
                <w:rFonts w:ascii="標楷體" w:eastAsia="標楷體" w:hAnsi="標楷體" w:cs="標楷體"/>
                <w:color w:val="auto"/>
                <w:sz w:val="24"/>
                <w:szCs w:val="24"/>
              </w:rPr>
            </w:pPr>
          </w:p>
        </w:tc>
      </w:tr>
    </w:tbl>
    <w:p w14:paraId="0BD742EF" w14:textId="77777777"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40D5D" w14:textId="77777777" w:rsidR="00CA45A7" w:rsidRDefault="00CA45A7">
      <w:r>
        <w:separator/>
      </w:r>
    </w:p>
  </w:endnote>
  <w:endnote w:type="continuationSeparator" w:id="0">
    <w:p w14:paraId="09AB7A1C" w14:textId="77777777" w:rsidR="00CA45A7" w:rsidRDefault="00CA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72356"/>
      <w:docPartObj>
        <w:docPartGallery w:val="Page Numbers (Bottom of Page)"/>
        <w:docPartUnique/>
      </w:docPartObj>
    </w:sdtPr>
    <w:sdtContent>
      <w:p w14:paraId="1E211E9E" w14:textId="77777777" w:rsidR="002E38B1" w:rsidRDefault="002E38B1">
        <w:pPr>
          <w:pStyle w:val="aff5"/>
          <w:jc w:val="center"/>
        </w:pPr>
        <w:r>
          <w:fldChar w:fldCharType="begin"/>
        </w:r>
        <w:r>
          <w:instrText>PAGE   \* MERGEFORMAT</w:instrText>
        </w:r>
        <w:r>
          <w:fldChar w:fldCharType="separate"/>
        </w:r>
        <w:r w:rsidR="00581FDF" w:rsidRPr="00581FDF">
          <w:rPr>
            <w:noProof/>
            <w:lang w:val="zh-TW"/>
          </w:rPr>
          <w:t>7</w:t>
        </w:r>
        <w:r>
          <w:fldChar w:fldCharType="end"/>
        </w:r>
      </w:p>
    </w:sdtContent>
  </w:sdt>
  <w:p w14:paraId="77A06644"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71D3" w14:textId="77777777" w:rsidR="00CA45A7" w:rsidRDefault="00CA45A7">
      <w:r>
        <w:separator/>
      </w:r>
    </w:p>
  </w:footnote>
  <w:footnote w:type="continuationSeparator" w:id="0">
    <w:p w14:paraId="75EA004E" w14:textId="77777777" w:rsidR="00CA45A7" w:rsidRDefault="00CA4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1"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6"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7"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9"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1"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078333581">
    <w:abstractNumId w:val="20"/>
  </w:num>
  <w:num w:numId="2" w16cid:durableId="1512986865">
    <w:abstractNumId w:val="41"/>
  </w:num>
  <w:num w:numId="3" w16cid:durableId="2032804359">
    <w:abstractNumId w:val="26"/>
  </w:num>
  <w:num w:numId="4" w16cid:durableId="2138066062">
    <w:abstractNumId w:val="35"/>
  </w:num>
  <w:num w:numId="5" w16cid:durableId="1815682937">
    <w:abstractNumId w:val="31"/>
  </w:num>
  <w:num w:numId="6" w16cid:durableId="1035621750">
    <w:abstractNumId w:val="30"/>
  </w:num>
  <w:num w:numId="7" w16cid:durableId="1513185477">
    <w:abstractNumId w:val="2"/>
  </w:num>
  <w:num w:numId="8" w16cid:durableId="1325668083">
    <w:abstractNumId w:val="23"/>
  </w:num>
  <w:num w:numId="9" w16cid:durableId="947808164">
    <w:abstractNumId w:val="19"/>
  </w:num>
  <w:num w:numId="10" w16cid:durableId="1904557460">
    <w:abstractNumId w:val="33"/>
  </w:num>
  <w:num w:numId="11" w16cid:durableId="832188105">
    <w:abstractNumId w:val="38"/>
  </w:num>
  <w:num w:numId="12" w16cid:durableId="977609658">
    <w:abstractNumId w:val="40"/>
  </w:num>
  <w:num w:numId="13" w16cid:durableId="493566294">
    <w:abstractNumId w:val="22"/>
  </w:num>
  <w:num w:numId="14" w16cid:durableId="1086803826">
    <w:abstractNumId w:val="11"/>
  </w:num>
  <w:num w:numId="15" w16cid:durableId="894463176">
    <w:abstractNumId w:val="9"/>
  </w:num>
  <w:num w:numId="16" w16cid:durableId="797837218">
    <w:abstractNumId w:val="29"/>
  </w:num>
  <w:num w:numId="17" w16cid:durableId="1065641721">
    <w:abstractNumId w:val="10"/>
  </w:num>
  <w:num w:numId="18" w16cid:durableId="1253274464">
    <w:abstractNumId w:val="0"/>
  </w:num>
  <w:num w:numId="19" w16cid:durableId="1315722991">
    <w:abstractNumId w:val="24"/>
  </w:num>
  <w:num w:numId="20" w16cid:durableId="1430657452">
    <w:abstractNumId w:val="25"/>
  </w:num>
  <w:num w:numId="21" w16cid:durableId="975333480">
    <w:abstractNumId w:val="15"/>
  </w:num>
  <w:num w:numId="22" w16cid:durableId="55249857">
    <w:abstractNumId w:val="5"/>
  </w:num>
  <w:num w:numId="23" w16cid:durableId="1508712940">
    <w:abstractNumId w:val="3"/>
  </w:num>
  <w:num w:numId="24" w16cid:durableId="84150941">
    <w:abstractNumId w:val="36"/>
  </w:num>
  <w:num w:numId="25" w16cid:durableId="1518691205">
    <w:abstractNumId w:val="12"/>
  </w:num>
  <w:num w:numId="26" w16cid:durableId="1804735730">
    <w:abstractNumId w:val="8"/>
  </w:num>
  <w:num w:numId="27" w16cid:durableId="1876193219">
    <w:abstractNumId w:val="7"/>
  </w:num>
  <w:num w:numId="28" w16cid:durableId="898126835">
    <w:abstractNumId w:val="14"/>
  </w:num>
  <w:num w:numId="29" w16cid:durableId="393237545">
    <w:abstractNumId w:val="18"/>
  </w:num>
  <w:num w:numId="30" w16cid:durableId="1612588380">
    <w:abstractNumId w:val="1"/>
  </w:num>
  <w:num w:numId="31" w16cid:durableId="424889852">
    <w:abstractNumId w:val="32"/>
  </w:num>
  <w:num w:numId="32" w16cid:durableId="441463075">
    <w:abstractNumId w:val="13"/>
  </w:num>
  <w:num w:numId="33" w16cid:durableId="340930443">
    <w:abstractNumId w:val="4"/>
  </w:num>
  <w:num w:numId="34" w16cid:durableId="1601520799">
    <w:abstractNumId w:val="6"/>
  </w:num>
  <w:num w:numId="35" w16cid:durableId="537592879">
    <w:abstractNumId w:val="17"/>
  </w:num>
  <w:num w:numId="36" w16cid:durableId="454372607">
    <w:abstractNumId w:val="21"/>
  </w:num>
  <w:num w:numId="37" w16cid:durableId="2108890229">
    <w:abstractNumId w:val="16"/>
  </w:num>
  <w:num w:numId="38" w16cid:durableId="312489622">
    <w:abstractNumId w:val="34"/>
  </w:num>
  <w:num w:numId="39" w16cid:durableId="710573917">
    <w:abstractNumId w:val="28"/>
  </w:num>
  <w:num w:numId="40" w16cid:durableId="2113817038">
    <w:abstractNumId w:val="39"/>
  </w:num>
  <w:num w:numId="41" w16cid:durableId="1104228540">
    <w:abstractNumId w:val="27"/>
  </w:num>
  <w:num w:numId="42" w16cid:durableId="12192466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1CDC"/>
    <w:rsid w:val="00045A88"/>
    <w:rsid w:val="00046661"/>
    <w:rsid w:val="00046E11"/>
    <w:rsid w:val="000502B5"/>
    <w:rsid w:val="00051728"/>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636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1F57F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53F20"/>
    <w:rsid w:val="00254436"/>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626"/>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311A"/>
    <w:rsid w:val="00314C01"/>
    <w:rsid w:val="00315311"/>
    <w:rsid w:val="00316E9B"/>
    <w:rsid w:val="0032064E"/>
    <w:rsid w:val="00320E8E"/>
    <w:rsid w:val="003219D1"/>
    <w:rsid w:val="00322744"/>
    <w:rsid w:val="00323167"/>
    <w:rsid w:val="00330675"/>
    <w:rsid w:val="00334F63"/>
    <w:rsid w:val="0034044A"/>
    <w:rsid w:val="00342067"/>
    <w:rsid w:val="00342204"/>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685D"/>
    <w:rsid w:val="004070BB"/>
    <w:rsid w:val="00415037"/>
    <w:rsid w:val="0042042E"/>
    <w:rsid w:val="00426712"/>
    <w:rsid w:val="00431B0B"/>
    <w:rsid w:val="00433109"/>
    <w:rsid w:val="00434C48"/>
    <w:rsid w:val="00434E3E"/>
    <w:rsid w:val="00440A20"/>
    <w:rsid w:val="00440B21"/>
    <w:rsid w:val="00441B99"/>
    <w:rsid w:val="00444D37"/>
    <w:rsid w:val="00454FAA"/>
    <w:rsid w:val="00457F9A"/>
    <w:rsid w:val="0046203E"/>
    <w:rsid w:val="00462BB3"/>
    <w:rsid w:val="00465A21"/>
    <w:rsid w:val="00467F96"/>
    <w:rsid w:val="00470E2B"/>
    <w:rsid w:val="00471A5D"/>
    <w:rsid w:val="00471BCC"/>
    <w:rsid w:val="00474E06"/>
    <w:rsid w:val="00481A87"/>
    <w:rsid w:val="00481E74"/>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5"/>
    <w:rsid w:val="004E6CC7"/>
    <w:rsid w:val="004F1AB5"/>
    <w:rsid w:val="004F2F0B"/>
    <w:rsid w:val="004F40A0"/>
    <w:rsid w:val="004F7550"/>
    <w:rsid w:val="00500692"/>
    <w:rsid w:val="00501758"/>
    <w:rsid w:val="005048F6"/>
    <w:rsid w:val="00504BCC"/>
    <w:rsid w:val="00507327"/>
    <w:rsid w:val="005103D7"/>
    <w:rsid w:val="0051481C"/>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87C83"/>
    <w:rsid w:val="00590006"/>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E6E90"/>
    <w:rsid w:val="005F1B74"/>
    <w:rsid w:val="005F562B"/>
    <w:rsid w:val="005F5C4A"/>
    <w:rsid w:val="0060022B"/>
    <w:rsid w:val="00604158"/>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4706A"/>
    <w:rsid w:val="006510A0"/>
    <w:rsid w:val="0065244F"/>
    <w:rsid w:val="00654B9D"/>
    <w:rsid w:val="006550DD"/>
    <w:rsid w:val="0066106E"/>
    <w:rsid w:val="00663336"/>
    <w:rsid w:val="006648FA"/>
    <w:rsid w:val="006651F9"/>
    <w:rsid w:val="00666617"/>
    <w:rsid w:val="006711E0"/>
    <w:rsid w:val="006820EF"/>
    <w:rsid w:val="00683A76"/>
    <w:rsid w:val="006848A7"/>
    <w:rsid w:val="00684EC6"/>
    <w:rsid w:val="0068714E"/>
    <w:rsid w:val="00691588"/>
    <w:rsid w:val="006920B6"/>
    <w:rsid w:val="00693F13"/>
    <w:rsid w:val="00694980"/>
    <w:rsid w:val="006967C2"/>
    <w:rsid w:val="006A1319"/>
    <w:rsid w:val="006A529F"/>
    <w:rsid w:val="006B02E0"/>
    <w:rsid w:val="006B2866"/>
    <w:rsid w:val="006B3591"/>
    <w:rsid w:val="006B4BAC"/>
    <w:rsid w:val="006D1D3D"/>
    <w:rsid w:val="006D30E1"/>
    <w:rsid w:val="006D3ACD"/>
    <w:rsid w:val="006D3CA3"/>
    <w:rsid w:val="006D52E9"/>
    <w:rsid w:val="006E27FD"/>
    <w:rsid w:val="006F3204"/>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320E"/>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211C"/>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3FF3"/>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5A9"/>
    <w:rsid w:val="00987F14"/>
    <w:rsid w:val="00991898"/>
    <w:rsid w:val="0099265F"/>
    <w:rsid w:val="00992B4E"/>
    <w:rsid w:val="00992C7C"/>
    <w:rsid w:val="00994F36"/>
    <w:rsid w:val="00995135"/>
    <w:rsid w:val="00995E63"/>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6B8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2235"/>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5A7"/>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525"/>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B6781"/>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3BCD"/>
    <w:rsid w:val="00EB540B"/>
    <w:rsid w:val="00EC07DB"/>
    <w:rsid w:val="00EC378D"/>
    <w:rsid w:val="00EC6824"/>
    <w:rsid w:val="00EC68FB"/>
    <w:rsid w:val="00EC7948"/>
    <w:rsid w:val="00ED2D97"/>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050"/>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A2D4E"/>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9016"/>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97017268">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42844176">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74714666">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71757783">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44410723">
      <w:bodyDiv w:val="1"/>
      <w:marLeft w:val="0"/>
      <w:marRight w:val="0"/>
      <w:marTop w:val="0"/>
      <w:marBottom w:val="0"/>
      <w:divBdr>
        <w:top w:val="none" w:sz="0" w:space="0" w:color="auto"/>
        <w:left w:val="none" w:sz="0" w:space="0" w:color="auto"/>
        <w:bottom w:val="none" w:sz="0" w:space="0" w:color="auto"/>
        <w:right w:val="none" w:sz="0" w:space="0" w:color="auto"/>
      </w:divBdr>
    </w:div>
    <w:div w:id="198523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9FEC-525D-4771-A814-2ABFB48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2790</Words>
  <Characters>15903</Characters>
  <Application>Microsoft Office Word</Application>
  <DocSecurity>0</DocSecurity>
  <Lines>132</Lines>
  <Paragraphs>37</Paragraphs>
  <ScaleCrop>false</ScaleCrop>
  <Company>Hewlett-Packard Company</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Kay Meng</cp:lastModifiedBy>
  <cp:revision>4</cp:revision>
  <cp:lastPrinted>2018-11-20T02:54:00Z</cp:lastPrinted>
  <dcterms:created xsi:type="dcterms:W3CDTF">2024-12-23T12:57:00Z</dcterms:created>
  <dcterms:modified xsi:type="dcterms:W3CDTF">2024-12-23T13:59:00Z</dcterms:modified>
</cp:coreProperties>
</file>